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10BC8B" w14:textId="43CF1D4D" w:rsidR="00BE16F1" w:rsidRDefault="00BE16F1" w:rsidP="00BE16F1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4"/>
          <w:szCs w:val="24"/>
          <w:lang w:val="en-US"/>
        </w:rPr>
      </w:pPr>
      <w:r w:rsidRPr="00BE16F1">
        <w:rPr>
          <w:rFonts w:ascii="Times New Roman" w:hAnsi="Times New Roman"/>
          <w:bCs/>
          <w:i/>
          <w:iCs/>
          <w:sz w:val="24"/>
          <w:szCs w:val="24"/>
        </w:rPr>
        <w:t>Приложение ТЕРЕС-</w:t>
      </w:r>
      <w:r w:rsidR="002B65F6">
        <w:rPr>
          <w:rFonts w:ascii="Times New Roman" w:hAnsi="Times New Roman"/>
          <w:bCs/>
          <w:i/>
          <w:iCs/>
          <w:sz w:val="24"/>
          <w:szCs w:val="24"/>
        </w:rPr>
        <w:t>ВОМР</w:t>
      </w:r>
    </w:p>
    <w:p w14:paraId="1E72C902" w14:textId="77777777" w:rsidR="002B65F6" w:rsidRPr="00CA67AE" w:rsidRDefault="002B65F6" w:rsidP="00BE16F1">
      <w:pPr>
        <w:spacing w:after="0" w:line="240" w:lineRule="auto"/>
        <w:jc w:val="right"/>
        <w:rPr>
          <w:rFonts w:ascii="Times New Roman" w:hAnsi="Times New Roman"/>
          <w:bCs/>
          <w:i/>
          <w:iCs/>
          <w:sz w:val="24"/>
          <w:szCs w:val="24"/>
        </w:rPr>
      </w:pPr>
    </w:p>
    <w:p w14:paraId="7DEFD3BD" w14:textId="77777777" w:rsidR="00BE296E" w:rsidRDefault="00BE296E" w:rsidP="009472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2D32240B" w14:textId="77777777" w:rsidR="00192E67" w:rsidRDefault="00192E67" w:rsidP="009472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3DA8C428" w14:textId="77777777" w:rsidR="00092508" w:rsidRDefault="00092508" w:rsidP="009472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78314D19" w14:textId="77777777" w:rsidR="00092508" w:rsidRDefault="00092508" w:rsidP="00947288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14:paraId="513F6C8F" w14:textId="77777777" w:rsidR="00451745" w:rsidRDefault="00BE16F1" w:rsidP="00092508">
      <w:pPr>
        <w:spacing w:after="0" w:line="276" w:lineRule="auto"/>
        <w:jc w:val="center"/>
        <w:rPr>
          <w:rFonts w:ascii="Times New Roman" w:hAnsi="Times New Roman"/>
          <w:b/>
          <w:sz w:val="36"/>
          <w:szCs w:val="36"/>
        </w:rPr>
      </w:pPr>
      <w:r w:rsidRPr="00A8148C">
        <w:rPr>
          <w:rFonts w:ascii="Times New Roman" w:hAnsi="Times New Roman"/>
          <w:b/>
          <w:sz w:val="36"/>
          <w:szCs w:val="36"/>
        </w:rPr>
        <w:t>Т</w:t>
      </w:r>
      <w:r w:rsidR="00C3558A" w:rsidRPr="00A8148C">
        <w:rPr>
          <w:rFonts w:ascii="Times New Roman" w:hAnsi="Times New Roman"/>
          <w:b/>
          <w:sz w:val="36"/>
          <w:szCs w:val="36"/>
        </w:rPr>
        <w:t xml:space="preserve">аблица на </w:t>
      </w:r>
      <w:r w:rsidR="0001211F" w:rsidRPr="00A8148C">
        <w:rPr>
          <w:rFonts w:ascii="Times New Roman" w:hAnsi="Times New Roman"/>
          <w:b/>
          <w:sz w:val="36"/>
          <w:szCs w:val="36"/>
        </w:rPr>
        <w:t xml:space="preserve">единичните </w:t>
      </w:r>
      <w:r w:rsidR="00C3558A" w:rsidRPr="00A8148C">
        <w:rPr>
          <w:rFonts w:ascii="Times New Roman" w:hAnsi="Times New Roman"/>
          <w:b/>
          <w:sz w:val="36"/>
          <w:szCs w:val="36"/>
        </w:rPr>
        <w:t xml:space="preserve">разходи </w:t>
      </w:r>
      <w:r w:rsidRPr="00A8148C">
        <w:rPr>
          <w:rFonts w:ascii="Times New Roman" w:hAnsi="Times New Roman"/>
          <w:b/>
          <w:sz w:val="36"/>
          <w:szCs w:val="36"/>
        </w:rPr>
        <w:t xml:space="preserve">и еднократните суми </w:t>
      </w:r>
      <w:r w:rsidR="00C3558A" w:rsidRPr="00A8148C">
        <w:rPr>
          <w:rFonts w:ascii="Times New Roman" w:hAnsi="Times New Roman"/>
          <w:b/>
          <w:sz w:val="36"/>
          <w:szCs w:val="36"/>
        </w:rPr>
        <w:t xml:space="preserve">по процедура </w:t>
      </w:r>
    </w:p>
    <w:p w14:paraId="3E3233BF" w14:textId="77777777" w:rsidR="00451745" w:rsidRDefault="00451745" w:rsidP="00092508">
      <w:pPr>
        <w:spacing w:after="0" w:line="276" w:lineRule="auto"/>
        <w:jc w:val="center"/>
        <w:rPr>
          <w:rFonts w:ascii="Times New Roman" w:hAnsi="Times New Roman"/>
          <w:b/>
          <w:sz w:val="36"/>
          <w:szCs w:val="36"/>
        </w:rPr>
      </w:pPr>
    </w:p>
    <w:p w14:paraId="11B56BC3" w14:textId="5D083EFB" w:rsidR="00C3558A" w:rsidRPr="00A8148C" w:rsidRDefault="000149CD" w:rsidP="00092508">
      <w:pPr>
        <w:spacing w:after="0" w:line="276" w:lineRule="auto"/>
        <w:jc w:val="center"/>
        <w:rPr>
          <w:rFonts w:ascii="Times New Roman" w:hAnsi="Times New Roman"/>
          <w:b/>
          <w:sz w:val="36"/>
          <w:szCs w:val="36"/>
          <w:lang w:val="en-US"/>
        </w:rPr>
      </w:pPr>
      <w:r w:rsidRPr="00A8148C">
        <w:rPr>
          <w:rFonts w:ascii="Times New Roman" w:hAnsi="Times New Roman"/>
          <w:b/>
          <w:sz w:val="36"/>
          <w:szCs w:val="36"/>
          <w:lang w:val="en-US"/>
        </w:rPr>
        <w:t>BG05SFPR001-1.</w:t>
      </w:r>
      <w:r w:rsidR="00CA67AE" w:rsidRPr="00A8148C">
        <w:rPr>
          <w:rFonts w:ascii="Times New Roman" w:hAnsi="Times New Roman"/>
          <w:b/>
          <w:sz w:val="36"/>
          <w:szCs w:val="36"/>
          <w:lang w:val="en-US"/>
        </w:rPr>
        <w:t>00</w:t>
      </w:r>
      <w:r w:rsidR="002B65F6">
        <w:rPr>
          <w:rFonts w:ascii="Times New Roman" w:hAnsi="Times New Roman"/>
          <w:b/>
          <w:sz w:val="36"/>
          <w:szCs w:val="36"/>
        </w:rPr>
        <w:t>9</w:t>
      </w:r>
    </w:p>
    <w:p w14:paraId="77F3D714" w14:textId="2E958D75" w:rsidR="00C3558A" w:rsidRPr="00A8148C" w:rsidRDefault="00C3558A" w:rsidP="00092508">
      <w:pPr>
        <w:spacing w:after="0" w:line="276" w:lineRule="auto"/>
        <w:jc w:val="center"/>
        <w:rPr>
          <w:rFonts w:ascii="Times New Roman" w:hAnsi="Times New Roman"/>
          <w:b/>
          <w:sz w:val="36"/>
          <w:szCs w:val="36"/>
        </w:rPr>
      </w:pPr>
      <w:r w:rsidRPr="00A8148C">
        <w:rPr>
          <w:rFonts w:ascii="Times New Roman" w:hAnsi="Times New Roman"/>
          <w:b/>
          <w:sz w:val="36"/>
          <w:szCs w:val="36"/>
        </w:rPr>
        <w:t>„</w:t>
      </w:r>
      <w:r w:rsidR="002B65F6" w:rsidRPr="002B65F6">
        <w:rPr>
          <w:rFonts w:ascii="Times New Roman" w:hAnsi="Times New Roman"/>
          <w:b/>
          <w:sz w:val="36"/>
          <w:szCs w:val="36"/>
        </w:rPr>
        <w:t>Създаване на условия за достъп до образование чрез  преодоляване на демографски, социални и културни бариери (допълващо финансиране на подхода ВОМР)</w:t>
      </w:r>
      <w:r w:rsidRPr="00A8148C">
        <w:rPr>
          <w:rFonts w:ascii="Times New Roman" w:hAnsi="Times New Roman"/>
          <w:b/>
          <w:sz w:val="36"/>
          <w:szCs w:val="36"/>
        </w:rPr>
        <w:t xml:space="preserve">“ </w:t>
      </w:r>
    </w:p>
    <w:p w14:paraId="608EFFCB" w14:textId="77777777" w:rsidR="00C3558A" w:rsidRPr="00A8148C" w:rsidRDefault="00C3558A" w:rsidP="00092508">
      <w:pPr>
        <w:spacing w:after="0" w:line="276" w:lineRule="auto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14:paraId="68F7ED61" w14:textId="77777777" w:rsidR="00C3558A" w:rsidRPr="00A8148C" w:rsidRDefault="00C3558A" w:rsidP="00C3558A">
      <w:pPr>
        <w:spacing w:after="0" w:line="240" w:lineRule="auto"/>
        <w:ind w:firstLine="709"/>
        <w:jc w:val="center"/>
        <w:rPr>
          <w:rFonts w:ascii="Times New Roman" w:hAnsi="Times New Roman"/>
          <w:b/>
          <w:sz w:val="36"/>
          <w:szCs w:val="36"/>
        </w:rPr>
      </w:pPr>
    </w:p>
    <w:p w14:paraId="1202B4B0" w14:textId="7F52A9E1" w:rsidR="00EF0171" w:rsidRDefault="00EF017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14C1513" w14:textId="1C2902F3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6C62F0DA" w14:textId="5D9D0E2A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6D3558C4" w14:textId="0A0FBB21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188A9704" w14:textId="7716C0D1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3EEFFF65" w14:textId="51FA7571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107860AC" w14:textId="23CC0AC5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65C5FDE2" w14:textId="71D9C940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4B0A8201" w14:textId="4B8B2638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34461C4B" w14:textId="18E48C1E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12E015DF" w14:textId="62B7D7C0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41DCCBF9" w14:textId="6CE08797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7CBE9294" w14:textId="4D9E14B7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448D8094" w14:textId="6DD644D7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501BDBD3" w14:textId="49250E6D" w:rsid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2DA73F4B" w14:textId="77DFB0D1" w:rsidR="00503781" w:rsidRPr="00503781" w:rsidRDefault="00503781" w:rsidP="00503781">
      <w:pPr>
        <w:spacing w:after="0"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</w:rPr>
      </w:pPr>
      <w:r w:rsidRPr="00503781">
        <w:rPr>
          <w:rFonts w:ascii="Times New Roman" w:hAnsi="Times New Roman"/>
          <w:b/>
          <w:bCs/>
          <w:sz w:val="24"/>
          <w:szCs w:val="24"/>
        </w:rPr>
        <w:t>2026 г.</w:t>
      </w:r>
    </w:p>
    <w:p w14:paraId="52A1CE82" w14:textId="7FD53E1A" w:rsidR="00EF0171" w:rsidRDefault="00EF0171">
      <w:pPr>
        <w:spacing w:after="0" w:line="240" w:lineRule="auto"/>
        <w:rPr>
          <w:rFonts w:ascii="Times New Roman" w:eastAsiaTheme="majorEastAsia" w:hAnsi="Times New Roman"/>
          <w:b/>
          <w:sz w:val="24"/>
          <w:szCs w:val="24"/>
        </w:rPr>
      </w:pPr>
      <w:bookmarkStart w:id="0" w:name="_Toc121408996"/>
      <w:bookmarkStart w:id="1" w:name="_Toc121493475"/>
      <w:r>
        <w:rPr>
          <w:rFonts w:ascii="Times New Roman" w:eastAsiaTheme="majorEastAsia" w:hAnsi="Times New Roman"/>
          <w:b/>
          <w:sz w:val="24"/>
          <w:szCs w:val="24"/>
        </w:rPr>
        <w:br w:type="page"/>
      </w:r>
    </w:p>
    <w:p w14:paraId="32BC5D43" w14:textId="77777777" w:rsidR="00503781" w:rsidRDefault="00503781">
      <w:pPr>
        <w:spacing w:after="0" w:line="240" w:lineRule="auto"/>
        <w:rPr>
          <w:rFonts w:ascii="Times New Roman" w:eastAsiaTheme="majorEastAsia" w:hAnsi="Times New Roman"/>
          <w:b/>
          <w:sz w:val="24"/>
          <w:szCs w:val="24"/>
        </w:rPr>
      </w:pPr>
    </w:p>
    <w:p w14:paraId="0CDA75EB" w14:textId="5FD25C69" w:rsidR="00EF0171" w:rsidRPr="00EF0171" w:rsidRDefault="008177F4" w:rsidP="0063641C">
      <w:pPr>
        <w:pStyle w:val="Style1"/>
      </w:pPr>
      <w:r>
        <w:t xml:space="preserve">1. </w:t>
      </w:r>
      <w:r w:rsidR="00EF0171" w:rsidRPr="00EF0171">
        <w:t>Общи положения</w:t>
      </w:r>
      <w:bookmarkEnd w:id="0"/>
      <w:bookmarkEnd w:id="1"/>
    </w:p>
    <w:p w14:paraId="33EA71C4" w14:textId="77777777" w:rsidR="00EF0171" w:rsidRPr="00EF0171" w:rsidRDefault="00EF0171" w:rsidP="00EF017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0A5A8BE4" w14:textId="1C47979B" w:rsidR="000E0F06" w:rsidRDefault="000E0F06" w:rsidP="006566C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 изпълнението на </w:t>
      </w:r>
      <w:r w:rsidR="00D862C5" w:rsidRPr="00B572B4">
        <w:rPr>
          <w:rFonts w:ascii="Times New Roman" w:hAnsi="Times New Roman"/>
          <w:sz w:val="24"/>
          <w:szCs w:val="24"/>
        </w:rPr>
        <w:t>допустими</w:t>
      </w:r>
      <w:r>
        <w:rPr>
          <w:rFonts w:ascii="Times New Roman" w:hAnsi="Times New Roman"/>
          <w:sz w:val="24"/>
          <w:szCs w:val="24"/>
        </w:rPr>
        <w:t>те</w:t>
      </w:r>
      <w:r w:rsidR="00D862C5" w:rsidRPr="00B572B4">
        <w:rPr>
          <w:rFonts w:ascii="Times New Roman" w:hAnsi="Times New Roman"/>
          <w:sz w:val="24"/>
          <w:szCs w:val="24"/>
        </w:rPr>
        <w:t xml:space="preserve"> преки дейности п</w:t>
      </w:r>
      <w:r w:rsidR="00C3558A" w:rsidRPr="00B572B4">
        <w:rPr>
          <w:rFonts w:ascii="Times New Roman" w:hAnsi="Times New Roman"/>
          <w:sz w:val="24"/>
          <w:szCs w:val="24"/>
        </w:rPr>
        <w:t xml:space="preserve">о процедура </w:t>
      </w:r>
      <w:r w:rsidR="0078200C">
        <w:rPr>
          <w:rFonts w:ascii="Times New Roman" w:hAnsi="Times New Roman"/>
          <w:sz w:val="24"/>
          <w:szCs w:val="24"/>
        </w:rPr>
        <w:br/>
      </w:r>
      <w:r w:rsidR="008E32C3" w:rsidRPr="008E32C3">
        <w:rPr>
          <w:rFonts w:ascii="Times New Roman" w:hAnsi="Times New Roman"/>
          <w:sz w:val="24"/>
          <w:szCs w:val="24"/>
        </w:rPr>
        <w:t>BG05SFPR001-</w:t>
      </w:r>
      <w:r w:rsidR="008E32C3">
        <w:rPr>
          <w:rFonts w:ascii="Times New Roman" w:hAnsi="Times New Roman"/>
          <w:sz w:val="24"/>
          <w:szCs w:val="24"/>
        </w:rPr>
        <w:t>1</w:t>
      </w:r>
      <w:r w:rsidR="008E32C3" w:rsidRPr="008E32C3">
        <w:rPr>
          <w:rFonts w:ascii="Times New Roman" w:hAnsi="Times New Roman"/>
          <w:sz w:val="24"/>
          <w:szCs w:val="24"/>
        </w:rPr>
        <w:t>.</w:t>
      </w:r>
      <w:r w:rsidR="003F310E" w:rsidRPr="008E32C3">
        <w:rPr>
          <w:rFonts w:ascii="Times New Roman" w:hAnsi="Times New Roman"/>
          <w:sz w:val="24"/>
          <w:szCs w:val="24"/>
        </w:rPr>
        <w:t>00</w:t>
      </w:r>
      <w:r w:rsidR="00B40EC0">
        <w:rPr>
          <w:rFonts w:ascii="Times New Roman" w:hAnsi="Times New Roman"/>
          <w:sz w:val="24"/>
          <w:szCs w:val="24"/>
        </w:rPr>
        <w:t>9</w:t>
      </w:r>
      <w:r w:rsidR="003F310E" w:rsidRPr="008E32C3">
        <w:rPr>
          <w:rFonts w:ascii="Times New Roman" w:hAnsi="Times New Roman"/>
          <w:sz w:val="24"/>
          <w:szCs w:val="24"/>
        </w:rPr>
        <w:t xml:space="preserve"> </w:t>
      </w:r>
      <w:r w:rsidR="00C3558A" w:rsidRPr="00B572B4">
        <w:rPr>
          <w:rFonts w:ascii="Times New Roman" w:hAnsi="Times New Roman"/>
          <w:sz w:val="24"/>
          <w:szCs w:val="24"/>
        </w:rPr>
        <w:t>„</w:t>
      </w:r>
      <w:r w:rsidR="00B40EC0" w:rsidRPr="00B40EC0">
        <w:rPr>
          <w:rFonts w:ascii="Times New Roman" w:hAnsi="Times New Roman"/>
          <w:sz w:val="24"/>
          <w:szCs w:val="24"/>
        </w:rPr>
        <w:t>Създаване на условия за достъп до образование чрез  преодоляване на демографски, социални и културни бариери (допълващо финансиране на подхода ВОМР)</w:t>
      </w:r>
      <w:r w:rsidR="00C3558A" w:rsidRPr="00B572B4">
        <w:rPr>
          <w:rFonts w:ascii="Times New Roman" w:hAnsi="Times New Roman"/>
          <w:sz w:val="24"/>
          <w:szCs w:val="24"/>
        </w:rPr>
        <w:t>“</w:t>
      </w:r>
      <w:r>
        <w:rPr>
          <w:rFonts w:ascii="Times New Roman" w:hAnsi="Times New Roman"/>
          <w:sz w:val="24"/>
          <w:szCs w:val="24"/>
        </w:rPr>
        <w:t xml:space="preserve"> се прилагат единични разходи</w:t>
      </w:r>
      <w:r w:rsidR="006B6363">
        <w:rPr>
          <w:rFonts w:ascii="Times New Roman" w:hAnsi="Times New Roman"/>
          <w:sz w:val="24"/>
          <w:szCs w:val="24"/>
        </w:rPr>
        <w:t xml:space="preserve"> (ЕР)</w:t>
      </w:r>
      <w:r>
        <w:rPr>
          <w:rFonts w:ascii="Times New Roman" w:hAnsi="Times New Roman"/>
          <w:sz w:val="24"/>
          <w:szCs w:val="24"/>
        </w:rPr>
        <w:t xml:space="preserve"> и еднократни суми</w:t>
      </w:r>
      <w:r w:rsidR="006B6363">
        <w:rPr>
          <w:rFonts w:ascii="Times New Roman" w:hAnsi="Times New Roman"/>
          <w:sz w:val="24"/>
          <w:szCs w:val="24"/>
        </w:rPr>
        <w:t xml:space="preserve"> (ЕС)</w:t>
      </w:r>
      <w:r>
        <w:rPr>
          <w:rFonts w:ascii="Times New Roman" w:hAnsi="Times New Roman"/>
          <w:sz w:val="24"/>
          <w:szCs w:val="24"/>
        </w:rPr>
        <w:t xml:space="preserve">, които са </w:t>
      </w:r>
      <w:r w:rsidR="004B7EF8">
        <w:rPr>
          <w:rFonts w:ascii="Times New Roman" w:hAnsi="Times New Roman"/>
          <w:sz w:val="24"/>
          <w:szCs w:val="24"/>
        </w:rPr>
        <w:t xml:space="preserve">обосновани, </w:t>
      </w:r>
      <w:r w:rsidRPr="00587EAA">
        <w:rPr>
          <w:rFonts w:ascii="Times New Roman" w:hAnsi="Times New Roman"/>
          <w:sz w:val="24"/>
          <w:szCs w:val="24"/>
        </w:rPr>
        <w:t>определени и прилагани през предходния програмен период</w:t>
      </w:r>
      <w:r w:rsidR="003F310E">
        <w:rPr>
          <w:rFonts w:ascii="Times New Roman" w:hAnsi="Times New Roman"/>
          <w:sz w:val="24"/>
          <w:szCs w:val="24"/>
        </w:rPr>
        <w:t xml:space="preserve"> и по други процедури през настоящия програмен период</w:t>
      </w:r>
      <w:r w:rsidRPr="00587EAA">
        <w:rPr>
          <w:rFonts w:ascii="Times New Roman" w:hAnsi="Times New Roman"/>
          <w:sz w:val="24"/>
          <w:szCs w:val="24"/>
        </w:rPr>
        <w:t xml:space="preserve">, както е посочено </w:t>
      </w:r>
      <w:r w:rsidR="00587EAA" w:rsidRPr="00EF0171">
        <w:rPr>
          <w:rFonts w:ascii="Times New Roman" w:hAnsi="Times New Roman"/>
          <w:sz w:val="24"/>
          <w:szCs w:val="24"/>
        </w:rPr>
        <w:t xml:space="preserve">в раздел 1 </w:t>
      </w:r>
      <w:r w:rsidR="003F310E">
        <w:rPr>
          <w:rFonts w:ascii="Times New Roman" w:hAnsi="Times New Roman"/>
          <w:sz w:val="24"/>
          <w:szCs w:val="24"/>
        </w:rPr>
        <w:t xml:space="preserve">и раздел 3 </w:t>
      </w:r>
      <w:r w:rsidR="00587EAA" w:rsidRPr="00EF0171">
        <w:rPr>
          <w:rFonts w:ascii="Times New Roman" w:hAnsi="Times New Roman"/>
          <w:sz w:val="24"/>
          <w:szCs w:val="24"/>
        </w:rPr>
        <w:t>на Приложение ТЕРЕС-ПО (</w:t>
      </w:r>
      <w:r w:rsidR="00587EAA" w:rsidRPr="00EF0171">
        <w:rPr>
          <w:rFonts w:ascii="Times New Roman" w:hAnsi="Times New Roman"/>
          <w:i/>
          <w:iCs/>
          <w:sz w:val="24"/>
          <w:szCs w:val="24"/>
        </w:rPr>
        <w:t>Таблица на единичните разходи и еднократните суми, които може да се прилагат за процедури, финансирани от Програма „Образование“ през програмния период 2021-2027 г.</w:t>
      </w:r>
      <w:r w:rsidR="00587EAA" w:rsidRPr="00EF0171">
        <w:rPr>
          <w:rFonts w:ascii="Times New Roman" w:hAnsi="Times New Roman"/>
          <w:sz w:val="24"/>
          <w:szCs w:val="24"/>
        </w:rPr>
        <w:t xml:space="preserve">). </w:t>
      </w:r>
      <w:r w:rsidR="00FA02D5">
        <w:rPr>
          <w:rFonts w:ascii="Times New Roman" w:hAnsi="Times New Roman"/>
          <w:sz w:val="24"/>
          <w:szCs w:val="24"/>
        </w:rPr>
        <w:t>С оглед спецификата и целите на процедурата е</w:t>
      </w:r>
      <w:r w:rsidR="00587EAA" w:rsidRPr="00CF3DC9">
        <w:rPr>
          <w:rFonts w:ascii="Times New Roman" w:hAnsi="Times New Roman"/>
          <w:sz w:val="24"/>
          <w:szCs w:val="24"/>
        </w:rPr>
        <w:t xml:space="preserve"> определен нов единич</w:t>
      </w:r>
      <w:r w:rsidR="00FA02D5">
        <w:rPr>
          <w:rFonts w:ascii="Times New Roman" w:hAnsi="Times New Roman"/>
          <w:sz w:val="24"/>
          <w:szCs w:val="24"/>
        </w:rPr>
        <w:t>ен</w:t>
      </w:r>
      <w:r w:rsidR="00587EAA" w:rsidRPr="00CF3DC9">
        <w:rPr>
          <w:rFonts w:ascii="Times New Roman" w:hAnsi="Times New Roman"/>
          <w:sz w:val="24"/>
          <w:szCs w:val="24"/>
        </w:rPr>
        <w:t xml:space="preserve"> разход, ко</w:t>
      </w:r>
      <w:r w:rsidR="00FA02D5">
        <w:rPr>
          <w:rFonts w:ascii="Times New Roman" w:hAnsi="Times New Roman"/>
          <w:sz w:val="24"/>
          <w:szCs w:val="24"/>
        </w:rPr>
        <w:t>й</w:t>
      </w:r>
      <w:r w:rsidR="00587EAA" w:rsidRPr="00CF3DC9">
        <w:rPr>
          <w:rFonts w:ascii="Times New Roman" w:hAnsi="Times New Roman"/>
          <w:sz w:val="24"/>
          <w:szCs w:val="24"/>
        </w:rPr>
        <w:t xml:space="preserve">то </w:t>
      </w:r>
      <w:r w:rsidR="00FA02D5">
        <w:rPr>
          <w:rFonts w:ascii="Times New Roman" w:hAnsi="Times New Roman"/>
          <w:sz w:val="24"/>
          <w:szCs w:val="24"/>
        </w:rPr>
        <w:t>е</w:t>
      </w:r>
      <w:r w:rsidR="00587EAA" w:rsidRPr="00CF3DC9">
        <w:rPr>
          <w:rFonts w:ascii="Times New Roman" w:hAnsi="Times New Roman"/>
          <w:sz w:val="24"/>
          <w:szCs w:val="24"/>
        </w:rPr>
        <w:t xml:space="preserve"> описан и обоснован в настоящия документ</w:t>
      </w:r>
      <w:r w:rsidR="00FA02D5">
        <w:rPr>
          <w:rFonts w:ascii="Times New Roman" w:hAnsi="Times New Roman"/>
          <w:sz w:val="24"/>
          <w:szCs w:val="24"/>
        </w:rPr>
        <w:t xml:space="preserve">, а за други единични разходи са добавени пояснения при  прилагането им. </w:t>
      </w:r>
      <w:r w:rsidR="00B40EC0">
        <w:rPr>
          <w:rFonts w:ascii="Times New Roman" w:hAnsi="Times New Roman"/>
          <w:sz w:val="24"/>
          <w:szCs w:val="24"/>
        </w:rPr>
        <w:t>Съгласно З</w:t>
      </w:r>
      <w:r w:rsidR="00B40EC0" w:rsidRPr="00B40EC0">
        <w:rPr>
          <w:rFonts w:ascii="Times New Roman" w:hAnsi="Times New Roman"/>
          <w:sz w:val="24"/>
          <w:szCs w:val="24"/>
        </w:rPr>
        <w:t xml:space="preserve">акон за въвеждане на еврото в </w:t>
      </w:r>
      <w:r w:rsidR="00B40EC0">
        <w:rPr>
          <w:rFonts w:ascii="Times New Roman" w:hAnsi="Times New Roman"/>
          <w:sz w:val="24"/>
          <w:szCs w:val="24"/>
        </w:rPr>
        <w:t>Р</w:t>
      </w:r>
      <w:r w:rsidR="00B40EC0" w:rsidRPr="00B40EC0">
        <w:rPr>
          <w:rFonts w:ascii="Times New Roman" w:hAnsi="Times New Roman"/>
          <w:sz w:val="24"/>
          <w:szCs w:val="24"/>
        </w:rPr>
        <w:t xml:space="preserve">епублика </w:t>
      </w:r>
      <w:r w:rsidR="00B40EC0">
        <w:rPr>
          <w:rFonts w:ascii="Times New Roman" w:hAnsi="Times New Roman"/>
          <w:sz w:val="24"/>
          <w:szCs w:val="24"/>
        </w:rPr>
        <w:t>Б</w:t>
      </w:r>
      <w:r w:rsidR="00B40EC0" w:rsidRPr="00B40EC0">
        <w:rPr>
          <w:rFonts w:ascii="Times New Roman" w:hAnsi="Times New Roman"/>
          <w:sz w:val="24"/>
          <w:szCs w:val="24"/>
        </w:rPr>
        <w:t>ългария</w:t>
      </w:r>
      <w:r w:rsidR="001A7EB9">
        <w:rPr>
          <w:rFonts w:ascii="Times New Roman" w:hAnsi="Times New Roman"/>
          <w:sz w:val="24"/>
          <w:szCs w:val="24"/>
        </w:rPr>
        <w:t xml:space="preserve"> (ЗВЕРБ)</w:t>
      </w:r>
      <w:r w:rsidR="00B40EC0">
        <w:rPr>
          <w:rFonts w:ascii="Times New Roman" w:hAnsi="Times New Roman"/>
          <w:sz w:val="24"/>
          <w:szCs w:val="24"/>
        </w:rPr>
        <w:t xml:space="preserve"> </w:t>
      </w:r>
      <w:r w:rsidR="001A7EB9">
        <w:rPr>
          <w:rFonts w:ascii="Times New Roman" w:hAnsi="Times New Roman"/>
          <w:sz w:val="24"/>
          <w:szCs w:val="24"/>
        </w:rPr>
        <w:t xml:space="preserve">считано </w:t>
      </w:r>
      <w:r w:rsidR="00B40EC0">
        <w:rPr>
          <w:rFonts w:ascii="Times New Roman" w:hAnsi="Times New Roman"/>
          <w:sz w:val="24"/>
          <w:szCs w:val="24"/>
        </w:rPr>
        <w:t xml:space="preserve">от 01.01.2026 г. левовите стойности на единичните разходи и еднократните суми в ТЕРЕС ПО се </w:t>
      </w:r>
      <w:proofErr w:type="spellStart"/>
      <w:r w:rsidR="00B40EC0">
        <w:rPr>
          <w:rFonts w:ascii="Times New Roman" w:hAnsi="Times New Roman"/>
          <w:sz w:val="24"/>
          <w:szCs w:val="24"/>
        </w:rPr>
        <w:t>превалутират</w:t>
      </w:r>
      <w:proofErr w:type="spellEnd"/>
      <w:r w:rsidR="00B40EC0">
        <w:rPr>
          <w:rFonts w:ascii="Times New Roman" w:hAnsi="Times New Roman"/>
          <w:sz w:val="24"/>
          <w:szCs w:val="24"/>
        </w:rPr>
        <w:t xml:space="preserve"> в евро</w:t>
      </w:r>
      <w:r w:rsidR="001A7EB9">
        <w:rPr>
          <w:rFonts w:ascii="Times New Roman" w:hAnsi="Times New Roman"/>
          <w:sz w:val="24"/>
          <w:szCs w:val="24"/>
        </w:rPr>
        <w:t xml:space="preserve"> </w:t>
      </w:r>
      <w:r w:rsidR="001A7EB9" w:rsidRPr="001A7EB9">
        <w:rPr>
          <w:rFonts w:ascii="Times New Roman" w:hAnsi="Times New Roman"/>
          <w:sz w:val="24"/>
          <w:szCs w:val="24"/>
        </w:rPr>
        <w:t xml:space="preserve">чрез прилагане на официалния фиксиран валутен курс и правилата за </w:t>
      </w:r>
      <w:proofErr w:type="spellStart"/>
      <w:r w:rsidR="001A7EB9" w:rsidRPr="001A7EB9">
        <w:rPr>
          <w:rFonts w:ascii="Times New Roman" w:hAnsi="Times New Roman"/>
          <w:sz w:val="24"/>
          <w:szCs w:val="24"/>
        </w:rPr>
        <w:t>превалутиране</w:t>
      </w:r>
      <w:proofErr w:type="spellEnd"/>
      <w:r w:rsidR="001A7EB9" w:rsidRPr="001A7EB9">
        <w:rPr>
          <w:rFonts w:ascii="Times New Roman" w:hAnsi="Times New Roman"/>
          <w:sz w:val="24"/>
          <w:szCs w:val="24"/>
        </w:rPr>
        <w:t xml:space="preserve"> по чл. 12 и съответно за закръгляване по чл. 13 от ЗВЕРБ</w:t>
      </w:r>
      <w:r w:rsidR="001A7EB9">
        <w:rPr>
          <w:rFonts w:ascii="Times New Roman" w:hAnsi="Times New Roman"/>
          <w:sz w:val="24"/>
          <w:szCs w:val="24"/>
        </w:rPr>
        <w:t>.</w:t>
      </w:r>
      <w:r w:rsidR="006B6363">
        <w:rPr>
          <w:rFonts w:ascii="Times New Roman" w:hAnsi="Times New Roman"/>
          <w:sz w:val="24"/>
          <w:szCs w:val="24"/>
        </w:rPr>
        <w:t xml:space="preserve"> </w:t>
      </w:r>
    </w:p>
    <w:p w14:paraId="540EF13C" w14:textId="77777777" w:rsidR="00EA5FB8" w:rsidRDefault="00EA5FB8" w:rsidP="006566C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F778A">
        <w:rPr>
          <w:rFonts w:ascii="Times New Roman" w:hAnsi="Times New Roman"/>
          <w:sz w:val="24"/>
          <w:szCs w:val="24"/>
        </w:rPr>
        <w:t xml:space="preserve">Допустимите разходи </w:t>
      </w:r>
      <w:r>
        <w:rPr>
          <w:rFonts w:ascii="Times New Roman" w:hAnsi="Times New Roman"/>
          <w:sz w:val="24"/>
          <w:szCs w:val="24"/>
        </w:rPr>
        <w:t xml:space="preserve">по процедурата </w:t>
      </w:r>
      <w:r w:rsidRPr="005F778A">
        <w:rPr>
          <w:rFonts w:ascii="Times New Roman" w:hAnsi="Times New Roman"/>
          <w:sz w:val="24"/>
          <w:szCs w:val="24"/>
        </w:rPr>
        <w:t xml:space="preserve">се определят </w:t>
      </w:r>
      <w:r>
        <w:rPr>
          <w:rFonts w:ascii="Times New Roman" w:hAnsi="Times New Roman"/>
          <w:sz w:val="24"/>
          <w:szCs w:val="24"/>
        </w:rPr>
        <w:t xml:space="preserve">чрез </w:t>
      </w:r>
      <w:r w:rsidRPr="005F778A">
        <w:rPr>
          <w:rFonts w:ascii="Times New Roman" w:hAnsi="Times New Roman"/>
          <w:sz w:val="24"/>
          <w:szCs w:val="24"/>
        </w:rPr>
        <w:t xml:space="preserve">прилагане на таблица на единичните разходи в съответствие с член 53, параграф 1, буква </w:t>
      </w:r>
      <w:r>
        <w:rPr>
          <w:rFonts w:ascii="Times New Roman" w:hAnsi="Times New Roman"/>
          <w:sz w:val="24"/>
          <w:szCs w:val="24"/>
        </w:rPr>
        <w:t xml:space="preserve">б) </w:t>
      </w:r>
      <w:r w:rsidRPr="001E3586">
        <w:rPr>
          <w:rFonts w:ascii="Times New Roman" w:hAnsi="Times New Roman"/>
          <w:sz w:val="24"/>
          <w:szCs w:val="24"/>
        </w:rPr>
        <w:t xml:space="preserve">и </w:t>
      </w:r>
      <w:r w:rsidRPr="00F377ED">
        <w:rPr>
          <w:rFonts w:ascii="Times New Roman" w:hAnsi="Times New Roman"/>
          <w:sz w:val="24"/>
          <w:szCs w:val="24"/>
        </w:rPr>
        <w:t>чрез финансиране с единна ставка</w:t>
      </w:r>
      <w:r>
        <w:rPr>
          <w:rFonts w:ascii="Times New Roman" w:hAnsi="Times New Roman"/>
          <w:sz w:val="24"/>
          <w:szCs w:val="24"/>
        </w:rPr>
        <w:t xml:space="preserve"> в съответствие с чл. 53, параграф 1, буква г) </w:t>
      </w:r>
      <w:r w:rsidRPr="005F778A">
        <w:rPr>
          <w:rFonts w:ascii="Times New Roman" w:hAnsi="Times New Roman"/>
          <w:sz w:val="24"/>
          <w:szCs w:val="24"/>
        </w:rPr>
        <w:t xml:space="preserve">от Регламент (ЕС) </w:t>
      </w:r>
      <w:r>
        <w:rPr>
          <w:rFonts w:ascii="Times New Roman" w:hAnsi="Times New Roman"/>
          <w:sz w:val="24"/>
          <w:szCs w:val="24"/>
        </w:rPr>
        <w:t>2021/1060</w:t>
      </w:r>
      <w:r w:rsidRPr="005F778A">
        <w:rPr>
          <w:rFonts w:ascii="Times New Roman" w:hAnsi="Times New Roman"/>
          <w:sz w:val="24"/>
          <w:szCs w:val="24"/>
        </w:rPr>
        <w:t xml:space="preserve"> (съответно чл. 55, ал. 1, т. 2</w:t>
      </w:r>
      <w:r>
        <w:rPr>
          <w:rFonts w:ascii="Times New Roman" w:hAnsi="Times New Roman"/>
          <w:sz w:val="24"/>
          <w:szCs w:val="24"/>
        </w:rPr>
        <w:t xml:space="preserve"> и т. 4 </w:t>
      </w:r>
      <w:r w:rsidRPr="005F778A">
        <w:rPr>
          <w:rFonts w:ascii="Times New Roman" w:hAnsi="Times New Roman"/>
          <w:sz w:val="24"/>
          <w:szCs w:val="24"/>
        </w:rPr>
        <w:t>от ЗУСЕФСУ)</w:t>
      </w:r>
      <w:r w:rsidRPr="00F377ED">
        <w:rPr>
          <w:rFonts w:ascii="Times New Roman" w:hAnsi="Times New Roman"/>
          <w:sz w:val="24"/>
          <w:szCs w:val="24"/>
        </w:rPr>
        <w:t>, определена чрез прилагане на процент към една или няколко определени категории разходи</w:t>
      </w:r>
      <w:r w:rsidRPr="00F377ED" w:rsidDel="001079BF">
        <w:rPr>
          <w:rFonts w:ascii="Times New Roman" w:hAnsi="Times New Roman"/>
          <w:sz w:val="24"/>
          <w:szCs w:val="24"/>
        </w:rPr>
        <w:t xml:space="preserve"> </w:t>
      </w:r>
      <w:r w:rsidRPr="00F377ED">
        <w:rPr>
          <w:rFonts w:ascii="Times New Roman" w:hAnsi="Times New Roman"/>
          <w:sz w:val="24"/>
          <w:szCs w:val="24"/>
        </w:rPr>
        <w:t xml:space="preserve"> </w:t>
      </w:r>
    </w:p>
    <w:p w14:paraId="5C496349" w14:textId="77777777" w:rsidR="00EA5FB8" w:rsidRDefault="00EA5FB8" w:rsidP="006566C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финансирането с единна ставка се прилага чл. 56, параграф 1 от Регламент (ЕС) 2021/1060.</w:t>
      </w:r>
    </w:p>
    <w:p w14:paraId="364DE848" w14:textId="77777777" w:rsidR="00EA5FB8" w:rsidRDefault="00EA5FB8" w:rsidP="006566C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Размерите на единичните разходи се определят </w:t>
      </w:r>
      <w:r w:rsidRPr="005F778A">
        <w:rPr>
          <w:rFonts w:ascii="Times New Roman" w:hAnsi="Times New Roman"/>
          <w:sz w:val="24"/>
          <w:szCs w:val="24"/>
        </w:rPr>
        <w:t xml:space="preserve">в съответствие с член 53, параграф 3, буква а) от Регламент (ЕС) </w:t>
      </w:r>
      <w:r>
        <w:rPr>
          <w:rFonts w:ascii="Times New Roman" w:hAnsi="Times New Roman"/>
          <w:sz w:val="24"/>
          <w:szCs w:val="24"/>
        </w:rPr>
        <w:t>2021/1060,</w:t>
      </w:r>
      <w:r w:rsidRPr="005F778A">
        <w:rPr>
          <w:rFonts w:ascii="Times New Roman" w:hAnsi="Times New Roman"/>
          <w:sz w:val="24"/>
          <w:szCs w:val="24"/>
        </w:rPr>
        <w:t xml:space="preserve"> т.е. чрез прилагане на </w:t>
      </w:r>
      <w:r w:rsidRPr="005F778A">
        <w:rPr>
          <w:rFonts w:ascii="Times New Roman" w:hAnsi="Times New Roman"/>
          <w:b/>
          <w:sz w:val="24"/>
          <w:szCs w:val="24"/>
        </w:rPr>
        <w:t>коректен, справедлив и проверим метод на изчисление</w:t>
      </w:r>
      <w:r w:rsidRPr="005F778A">
        <w:rPr>
          <w:rFonts w:ascii="Times New Roman" w:hAnsi="Times New Roman"/>
          <w:sz w:val="24"/>
          <w:szCs w:val="24"/>
        </w:rPr>
        <w:t>. За база на изчисленията се използват статистически данни, друга обективна информация, обобщаваща изпълнението на сходни процедури за програмен период 2014-2020 г.</w:t>
      </w:r>
      <w:r>
        <w:rPr>
          <w:rFonts w:ascii="Times New Roman" w:hAnsi="Times New Roman"/>
          <w:sz w:val="24"/>
          <w:szCs w:val="24"/>
        </w:rPr>
        <w:t xml:space="preserve"> и 2021-2027 г.</w:t>
      </w:r>
      <w:r w:rsidRPr="005F778A">
        <w:rPr>
          <w:rFonts w:ascii="Times New Roman" w:hAnsi="Times New Roman"/>
          <w:sz w:val="24"/>
          <w:szCs w:val="24"/>
        </w:rPr>
        <w:t xml:space="preserve">, </w:t>
      </w:r>
      <w:r w:rsidRPr="00617EC8">
        <w:rPr>
          <w:rFonts w:ascii="Times New Roman" w:hAnsi="Times New Roman"/>
          <w:sz w:val="24"/>
          <w:szCs w:val="24"/>
        </w:rPr>
        <w:t>експертна оценка,</w:t>
      </w:r>
      <w:r w:rsidRPr="00FF0223">
        <w:rPr>
          <w:rFonts w:ascii="Times New Roman" w:hAnsi="Times New Roman"/>
          <w:sz w:val="24"/>
          <w:szCs w:val="24"/>
        </w:rPr>
        <w:t xml:space="preserve"> </w:t>
      </w:r>
      <w:r w:rsidRPr="00866431">
        <w:rPr>
          <w:rFonts w:ascii="Times New Roman" w:hAnsi="Times New Roman"/>
          <w:sz w:val="24"/>
          <w:szCs w:val="24"/>
        </w:rPr>
        <w:t xml:space="preserve">както и </w:t>
      </w:r>
      <w:r w:rsidRPr="00617EC8">
        <w:rPr>
          <w:rFonts w:ascii="Times New Roman" w:hAnsi="Times New Roman"/>
          <w:sz w:val="24"/>
          <w:szCs w:val="24"/>
        </w:rPr>
        <w:t>прилагането на обичайните практики за осчетоводяване на разходите на отделните бенефициенти.</w:t>
      </w:r>
    </w:p>
    <w:p w14:paraId="4A14BF43" w14:textId="77777777" w:rsidR="00887917" w:rsidRDefault="00887917" w:rsidP="006566C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529B17A0" w14:textId="77777777" w:rsidR="00887917" w:rsidRDefault="00887917" w:rsidP="006566C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7650AC9F" w14:textId="77777777" w:rsidR="00887917" w:rsidRDefault="00887917" w:rsidP="006566C3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21DDFAC9" w14:textId="22E640CD" w:rsidR="00EA5FB8" w:rsidRPr="00E16523" w:rsidRDefault="00EA5FB8" w:rsidP="00AF10F8">
      <w:pPr>
        <w:spacing w:after="120" w:line="36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Допустимите разходи, различни от преките разходи за персонал, ще се определят като </w:t>
      </w:r>
      <w:r w:rsidRPr="000040D3">
        <w:rPr>
          <w:rFonts w:ascii="Times New Roman" w:hAnsi="Times New Roman"/>
          <w:sz w:val="24"/>
          <w:szCs w:val="24"/>
        </w:rPr>
        <w:t>се приложи подходът, описан в чл. 56, параграф 1 от Регламент (ЕС) 2021/1060, както следва:</w:t>
      </w:r>
    </w:p>
    <w:p w14:paraId="5BEABE92" w14:textId="0688B138" w:rsidR="00EA5FB8" w:rsidRPr="000040D3" w:rsidRDefault="00EA5FB8" w:rsidP="00AF10F8">
      <w:pPr>
        <w:tabs>
          <w:tab w:val="left" w:pos="1134"/>
        </w:tabs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40D3">
        <w:rPr>
          <w:rFonts w:ascii="Times New Roman" w:hAnsi="Times New Roman"/>
          <w:sz w:val="24"/>
          <w:szCs w:val="24"/>
        </w:rPr>
        <w:t>1.</w:t>
      </w:r>
      <w:r w:rsidRPr="000040D3">
        <w:rPr>
          <w:rFonts w:ascii="Times New Roman" w:hAnsi="Times New Roman"/>
          <w:sz w:val="24"/>
          <w:szCs w:val="24"/>
        </w:rPr>
        <w:tab/>
        <w:t>Ще се определ</w:t>
      </w:r>
      <w:r>
        <w:rPr>
          <w:rFonts w:ascii="Times New Roman" w:hAnsi="Times New Roman"/>
          <w:sz w:val="24"/>
          <w:szCs w:val="24"/>
        </w:rPr>
        <w:t>и стойността на преките разходи за персонал, включващи</w:t>
      </w:r>
      <w:r w:rsidRPr="000040D3">
        <w:rPr>
          <w:rFonts w:ascii="Times New Roman" w:hAnsi="Times New Roman"/>
          <w:sz w:val="24"/>
          <w:szCs w:val="24"/>
        </w:rPr>
        <w:t xml:space="preserve"> необходимата сума за възнаграждения на специалисти</w:t>
      </w:r>
      <w:r>
        <w:rPr>
          <w:rFonts w:ascii="Times New Roman" w:hAnsi="Times New Roman"/>
          <w:sz w:val="24"/>
          <w:szCs w:val="24"/>
        </w:rPr>
        <w:t>те</w:t>
      </w:r>
      <w:r w:rsidRPr="000040D3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които ще бъдат ангажирани за провеждането на различните форми на подкрепа за </w:t>
      </w:r>
      <w:r w:rsidR="00AF10F8">
        <w:rPr>
          <w:rFonts w:ascii="Times New Roman" w:hAnsi="Times New Roman"/>
          <w:sz w:val="24"/>
          <w:szCs w:val="24"/>
        </w:rPr>
        <w:t xml:space="preserve">деца и </w:t>
      </w:r>
      <w:r>
        <w:rPr>
          <w:rFonts w:ascii="Times New Roman" w:hAnsi="Times New Roman"/>
          <w:sz w:val="24"/>
          <w:szCs w:val="24"/>
        </w:rPr>
        <w:t>ученици по Дейност 1, провеждане на обучения</w:t>
      </w:r>
      <w:r w:rsidR="00AF10F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="00AF10F8">
        <w:rPr>
          <w:rFonts w:ascii="Times New Roman" w:hAnsi="Times New Roman"/>
          <w:sz w:val="24"/>
          <w:szCs w:val="24"/>
        </w:rPr>
        <w:t xml:space="preserve">мобилности, привличане на новоназначени </w:t>
      </w:r>
      <w:r>
        <w:rPr>
          <w:rFonts w:ascii="Times New Roman" w:hAnsi="Times New Roman"/>
          <w:sz w:val="24"/>
          <w:szCs w:val="24"/>
        </w:rPr>
        <w:t xml:space="preserve">учители по Дейност </w:t>
      </w:r>
      <w:r>
        <w:rPr>
          <w:rFonts w:ascii="Times New Roman" w:hAnsi="Times New Roman"/>
          <w:sz w:val="24"/>
          <w:szCs w:val="24"/>
          <w:lang w:val="en-US"/>
        </w:rPr>
        <w:t>2</w:t>
      </w:r>
      <w:r>
        <w:rPr>
          <w:rFonts w:ascii="Times New Roman" w:hAnsi="Times New Roman"/>
          <w:sz w:val="24"/>
          <w:szCs w:val="24"/>
        </w:rPr>
        <w:t xml:space="preserve">, провеждане на </w:t>
      </w:r>
      <w:r w:rsidR="00AF10F8">
        <w:rPr>
          <w:rFonts w:ascii="Times New Roman" w:hAnsi="Times New Roman"/>
          <w:sz w:val="24"/>
          <w:szCs w:val="24"/>
        </w:rPr>
        <w:t>интензивна работа с родители и активиране на местните общности</w:t>
      </w:r>
      <w:r>
        <w:rPr>
          <w:rFonts w:ascii="Times New Roman" w:hAnsi="Times New Roman"/>
          <w:sz w:val="24"/>
          <w:szCs w:val="24"/>
        </w:rPr>
        <w:t xml:space="preserve"> по Дейност </w:t>
      </w:r>
      <w:r w:rsidR="00AF10F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>;</w:t>
      </w:r>
    </w:p>
    <w:p w14:paraId="579DC0CD" w14:textId="3B011B12" w:rsidR="00EA5FB8" w:rsidRDefault="00EA5FB8" w:rsidP="00AF10F8">
      <w:pPr>
        <w:tabs>
          <w:tab w:val="left" w:pos="1134"/>
        </w:tabs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40D3">
        <w:rPr>
          <w:rFonts w:ascii="Times New Roman" w:hAnsi="Times New Roman"/>
          <w:sz w:val="24"/>
          <w:szCs w:val="24"/>
        </w:rPr>
        <w:t>2.</w:t>
      </w:r>
      <w:r w:rsidRPr="000040D3">
        <w:rPr>
          <w:rFonts w:ascii="Times New Roman" w:hAnsi="Times New Roman"/>
          <w:sz w:val="24"/>
          <w:szCs w:val="24"/>
        </w:rPr>
        <w:tab/>
        <w:t>Към определената сума за възнаграждения</w:t>
      </w:r>
      <w:r>
        <w:rPr>
          <w:rFonts w:ascii="Times New Roman" w:hAnsi="Times New Roman"/>
          <w:sz w:val="24"/>
          <w:szCs w:val="24"/>
        </w:rPr>
        <w:t xml:space="preserve"> на специалисти, необходими за изпълнението на Дейност 1, 2 и </w:t>
      </w:r>
      <w:r w:rsidR="00AF10F8">
        <w:rPr>
          <w:rFonts w:ascii="Times New Roman" w:hAnsi="Times New Roman"/>
          <w:sz w:val="24"/>
          <w:szCs w:val="24"/>
        </w:rPr>
        <w:t>3</w:t>
      </w:r>
      <w:r>
        <w:rPr>
          <w:rFonts w:ascii="Times New Roman" w:hAnsi="Times New Roman"/>
          <w:sz w:val="24"/>
          <w:szCs w:val="24"/>
        </w:rPr>
        <w:t xml:space="preserve">, формираща допустимите преки разходи за персонал, </w:t>
      </w:r>
      <w:r w:rsidRPr="000040D3">
        <w:rPr>
          <w:rFonts w:ascii="Times New Roman" w:hAnsi="Times New Roman"/>
          <w:sz w:val="24"/>
          <w:szCs w:val="24"/>
        </w:rPr>
        <w:t>ще се приложи единна ставка</w:t>
      </w:r>
      <w:r>
        <w:rPr>
          <w:rFonts w:ascii="Times New Roman" w:hAnsi="Times New Roman"/>
          <w:sz w:val="24"/>
          <w:szCs w:val="24"/>
        </w:rPr>
        <w:t xml:space="preserve"> в размер на</w:t>
      </w:r>
      <w:r w:rsidRPr="000040D3">
        <w:rPr>
          <w:rFonts w:ascii="Times New Roman" w:hAnsi="Times New Roman"/>
          <w:sz w:val="24"/>
          <w:szCs w:val="24"/>
        </w:rPr>
        <w:t xml:space="preserve"> 40 %, с което ще се определят </w:t>
      </w:r>
      <w:r>
        <w:rPr>
          <w:rFonts w:ascii="Times New Roman" w:hAnsi="Times New Roman"/>
          <w:sz w:val="24"/>
          <w:szCs w:val="24"/>
        </w:rPr>
        <w:t>останалите</w:t>
      </w:r>
      <w:r w:rsidRPr="000040D3">
        <w:rPr>
          <w:rFonts w:ascii="Times New Roman" w:hAnsi="Times New Roman"/>
          <w:sz w:val="24"/>
          <w:szCs w:val="24"/>
        </w:rPr>
        <w:t xml:space="preserve"> допустими </w:t>
      </w:r>
      <w:r>
        <w:rPr>
          <w:rFonts w:ascii="Times New Roman" w:hAnsi="Times New Roman"/>
          <w:sz w:val="24"/>
          <w:szCs w:val="24"/>
        </w:rPr>
        <w:t xml:space="preserve">преки и непреки </w:t>
      </w:r>
      <w:r w:rsidRPr="000040D3">
        <w:rPr>
          <w:rFonts w:ascii="Times New Roman" w:hAnsi="Times New Roman"/>
          <w:sz w:val="24"/>
          <w:szCs w:val="24"/>
        </w:rPr>
        <w:t xml:space="preserve">разходи за </w:t>
      </w:r>
      <w:r>
        <w:rPr>
          <w:rFonts w:ascii="Times New Roman" w:hAnsi="Times New Roman"/>
          <w:sz w:val="24"/>
          <w:szCs w:val="24"/>
        </w:rPr>
        <w:t>организиране и провеждане на всички планирани дейности</w:t>
      </w:r>
      <w:r w:rsidRPr="000040D3">
        <w:rPr>
          <w:rFonts w:ascii="Times New Roman" w:hAnsi="Times New Roman"/>
          <w:sz w:val="24"/>
          <w:szCs w:val="24"/>
        </w:rPr>
        <w:t xml:space="preserve">. </w:t>
      </w:r>
    </w:p>
    <w:p w14:paraId="22A02052" w14:textId="208530CD" w:rsidR="006566C3" w:rsidRDefault="006566C3" w:rsidP="00AF10F8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0040D3">
        <w:rPr>
          <w:rFonts w:ascii="Times New Roman" w:hAnsi="Times New Roman"/>
          <w:sz w:val="24"/>
          <w:szCs w:val="24"/>
        </w:rPr>
        <w:t>Допустимите разходи за вс</w:t>
      </w:r>
      <w:r>
        <w:rPr>
          <w:rFonts w:ascii="Times New Roman" w:hAnsi="Times New Roman"/>
          <w:sz w:val="24"/>
          <w:szCs w:val="24"/>
        </w:rPr>
        <w:t xml:space="preserve">яко проектно предложение </w:t>
      </w:r>
      <w:r w:rsidRPr="000040D3">
        <w:rPr>
          <w:rFonts w:ascii="Times New Roman" w:hAnsi="Times New Roman"/>
          <w:sz w:val="24"/>
          <w:szCs w:val="24"/>
        </w:rPr>
        <w:t xml:space="preserve">се изчисляват </w:t>
      </w:r>
      <w:r>
        <w:rPr>
          <w:rFonts w:ascii="Times New Roman" w:hAnsi="Times New Roman"/>
          <w:sz w:val="24"/>
          <w:szCs w:val="24"/>
        </w:rPr>
        <w:t xml:space="preserve">като сбор от общата стойността на допустимите </w:t>
      </w:r>
      <w:r w:rsidRPr="000040D3">
        <w:rPr>
          <w:rFonts w:ascii="Times New Roman" w:hAnsi="Times New Roman"/>
          <w:sz w:val="24"/>
          <w:szCs w:val="24"/>
        </w:rPr>
        <w:t>преки разходи за персонал</w:t>
      </w:r>
      <w:r>
        <w:rPr>
          <w:rFonts w:ascii="Times New Roman" w:hAnsi="Times New Roman"/>
          <w:sz w:val="24"/>
          <w:szCs w:val="24"/>
        </w:rPr>
        <w:t xml:space="preserve"> и общата стойност на </w:t>
      </w:r>
      <w:r w:rsidRPr="000040D3">
        <w:rPr>
          <w:rFonts w:ascii="Times New Roman" w:hAnsi="Times New Roman"/>
          <w:sz w:val="24"/>
          <w:szCs w:val="24"/>
        </w:rPr>
        <w:t>други</w:t>
      </w:r>
      <w:r>
        <w:rPr>
          <w:rFonts w:ascii="Times New Roman" w:hAnsi="Times New Roman"/>
          <w:sz w:val="24"/>
          <w:szCs w:val="24"/>
        </w:rPr>
        <w:t>те</w:t>
      </w:r>
      <w:r w:rsidRPr="000040D3">
        <w:rPr>
          <w:rFonts w:ascii="Times New Roman" w:hAnsi="Times New Roman"/>
          <w:sz w:val="24"/>
          <w:szCs w:val="24"/>
        </w:rPr>
        <w:t xml:space="preserve"> </w:t>
      </w:r>
      <w:r w:rsidRPr="00A51B5F">
        <w:rPr>
          <w:rFonts w:ascii="Times New Roman" w:hAnsi="Times New Roman"/>
          <w:sz w:val="24"/>
          <w:szCs w:val="24"/>
        </w:rPr>
        <w:t xml:space="preserve">преки и непреки </w:t>
      </w:r>
      <w:r w:rsidRPr="000040D3">
        <w:rPr>
          <w:rFonts w:ascii="Times New Roman" w:hAnsi="Times New Roman"/>
          <w:sz w:val="24"/>
          <w:szCs w:val="24"/>
        </w:rPr>
        <w:t xml:space="preserve">разходи, </w:t>
      </w:r>
      <w:r>
        <w:rPr>
          <w:rFonts w:ascii="Times New Roman" w:hAnsi="Times New Roman"/>
          <w:sz w:val="24"/>
          <w:szCs w:val="24"/>
        </w:rPr>
        <w:t xml:space="preserve">различни от преките разходи за персонал, </w:t>
      </w:r>
      <w:r w:rsidRPr="000040D3">
        <w:rPr>
          <w:rFonts w:ascii="Times New Roman" w:hAnsi="Times New Roman"/>
          <w:sz w:val="24"/>
          <w:szCs w:val="24"/>
        </w:rPr>
        <w:t>определени чрез прилагане на ставка от 40 %</w:t>
      </w:r>
      <w:r>
        <w:rPr>
          <w:rFonts w:ascii="Times New Roman" w:hAnsi="Times New Roman"/>
          <w:sz w:val="24"/>
          <w:szCs w:val="24"/>
        </w:rPr>
        <w:t xml:space="preserve"> върху общата стойност на допустимите преки разходи за персонал.</w:t>
      </w:r>
      <w:r w:rsidRPr="000040D3">
        <w:rPr>
          <w:rFonts w:ascii="Times New Roman" w:hAnsi="Times New Roman"/>
          <w:sz w:val="24"/>
          <w:szCs w:val="24"/>
        </w:rPr>
        <w:t xml:space="preserve"> </w:t>
      </w:r>
    </w:p>
    <w:p w14:paraId="7404B16B" w14:textId="77777777" w:rsidR="006566C3" w:rsidRDefault="006566C3" w:rsidP="006566C3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 </w:t>
      </w:r>
      <w:r w:rsidRPr="000040D3">
        <w:rPr>
          <w:rFonts w:ascii="Times New Roman" w:hAnsi="Times New Roman"/>
          <w:sz w:val="24"/>
          <w:szCs w:val="24"/>
        </w:rPr>
        <w:t xml:space="preserve">бюджета на проекта </w:t>
      </w:r>
      <w:r>
        <w:rPr>
          <w:rFonts w:ascii="Times New Roman" w:hAnsi="Times New Roman"/>
          <w:sz w:val="24"/>
          <w:szCs w:val="24"/>
        </w:rPr>
        <w:t xml:space="preserve">допустимите разходи </w:t>
      </w:r>
      <w:r w:rsidRPr="000040D3">
        <w:rPr>
          <w:rFonts w:ascii="Times New Roman" w:hAnsi="Times New Roman"/>
          <w:sz w:val="24"/>
          <w:szCs w:val="24"/>
        </w:rPr>
        <w:t>ще бъдат описани в бюджетни ред</w:t>
      </w:r>
      <w:r>
        <w:rPr>
          <w:rFonts w:ascii="Times New Roman" w:hAnsi="Times New Roman"/>
          <w:sz w:val="24"/>
          <w:szCs w:val="24"/>
        </w:rPr>
        <w:t>ове от второ ниво, както следва</w:t>
      </w:r>
      <w:r w:rsidRPr="000040D3">
        <w:rPr>
          <w:rFonts w:ascii="Times New Roman" w:hAnsi="Times New Roman"/>
          <w:sz w:val="24"/>
          <w:szCs w:val="24"/>
        </w:rPr>
        <w:t>:</w:t>
      </w:r>
    </w:p>
    <w:p w14:paraId="73174895" w14:textId="77777777" w:rsidR="006566C3" w:rsidRDefault="006566C3" w:rsidP="006566C3">
      <w:pPr>
        <w:pStyle w:val="ListParagraph"/>
        <w:numPr>
          <w:ilvl w:val="0"/>
          <w:numId w:val="43"/>
        </w:numPr>
        <w:tabs>
          <w:tab w:val="left" w:pos="993"/>
        </w:tabs>
        <w:spacing w:after="0" w:line="360" w:lineRule="auto"/>
        <w:ind w:left="709" w:firstLine="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49EE">
        <w:rPr>
          <w:rFonts w:ascii="Times New Roman" w:hAnsi="Times New Roman"/>
          <w:sz w:val="24"/>
          <w:szCs w:val="24"/>
        </w:rPr>
        <w:t>Преки разходи за персонал;</w:t>
      </w:r>
    </w:p>
    <w:p w14:paraId="7B60946A" w14:textId="77777777" w:rsidR="006566C3" w:rsidRPr="007549EE" w:rsidRDefault="006566C3" w:rsidP="00AF10F8">
      <w:pPr>
        <w:pStyle w:val="ListParagraph"/>
        <w:numPr>
          <w:ilvl w:val="0"/>
          <w:numId w:val="43"/>
        </w:numPr>
        <w:tabs>
          <w:tab w:val="left" w:pos="993"/>
        </w:tabs>
        <w:spacing w:after="120" w:line="360" w:lineRule="auto"/>
        <w:ind w:left="0" w:firstLine="70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7549EE">
        <w:rPr>
          <w:rFonts w:ascii="Times New Roman" w:hAnsi="Times New Roman"/>
          <w:sz w:val="24"/>
          <w:szCs w:val="24"/>
        </w:rPr>
        <w:t>Други преки и непреки разходи - единна ставка в размер на 40 % от преките разходи за персонал.</w:t>
      </w:r>
    </w:p>
    <w:p w14:paraId="432AA73C" w14:textId="77777777" w:rsidR="006566C3" w:rsidRPr="00F96C11" w:rsidRDefault="006566C3" w:rsidP="006566C3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0040D3">
        <w:rPr>
          <w:rFonts w:ascii="Times New Roman" w:hAnsi="Times New Roman"/>
          <w:sz w:val="24"/>
          <w:szCs w:val="24"/>
        </w:rPr>
        <w:t>По този начин</w:t>
      </w:r>
      <w:r>
        <w:rPr>
          <w:rFonts w:ascii="Times New Roman" w:hAnsi="Times New Roman"/>
          <w:sz w:val="24"/>
          <w:szCs w:val="24"/>
        </w:rPr>
        <w:t xml:space="preserve"> се осигурява изцяло опростено отчитане на разходите, като </w:t>
      </w:r>
      <w:r w:rsidRPr="000040D3">
        <w:rPr>
          <w:rFonts w:ascii="Times New Roman" w:hAnsi="Times New Roman"/>
          <w:sz w:val="24"/>
          <w:szCs w:val="24"/>
        </w:rPr>
        <w:t xml:space="preserve">се улеснява формирането на бюджети по проекта на </w:t>
      </w:r>
      <w:r w:rsidRPr="00A40263">
        <w:rPr>
          <w:rFonts w:ascii="Times New Roman" w:hAnsi="Times New Roman"/>
          <w:sz w:val="24"/>
          <w:szCs w:val="24"/>
        </w:rPr>
        <w:t>бенефициента/партньорите</w:t>
      </w:r>
      <w:r w:rsidRPr="00A40263">
        <w:rPr>
          <w:rFonts w:ascii="Times New Roman" w:hAnsi="Times New Roman"/>
          <w:b/>
          <w:bCs/>
          <w:sz w:val="24"/>
          <w:szCs w:val="24"/>
          <w:lang w:val="en-US"/>
        </w:rPr>
        <w:t xml:space="preserve"> </w:t>
      </w:r>
      <w:r w:rsidRPr="00A40263">
        <w:rPr>
          <w:rFonts w:ascii="Times New Roman" w:hAnsi="Times New Roman"/>
          <w:b/>
          <w:bCs/>
          <w:sz w:val="24"/>
          <w:szCs w:val="24"/>
        </w:rPr>
        <w:t>и се поставя фокус върху качественото изпълнение и постигане на резултатите за всяко проектно предложение.</w:t>
      </w:r>
      <w:r w:rsidRPr="003E0B85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14:paraId="018FE39D" w14:textId="081BAA65" w:rsidR="00EA5FB8" w:rsidRDefault="00EA5FB8" w:rsidP="00EA5FB8">
      <w:pPr>
        <w:spacing w:after="12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70D5E54C" w14:textId="0FFB39CA" w:rsidR="00887917" w:rsidRDefault="00887917" w:rsidP="0088791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3E4AEC2" w14:textId="77777777" w:rsidR="00887917" w:rsidRDefault="00887917" w:rsidP="00B01D0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8075"/>
        <w:gridCol w:w="992"/>
      </w:tblGrid>
      <w:tr w:rsidR="00887917" w:rsidRPr="00715D8E" w14:paraId="0D4B9161" w14:textId="77777777" w:rsidTr="00951312">
        <w:tc>
          <w:tcPr>
            <w:tcW w:w="8075" w:type="dxa"/>
            <w:shd w:val="clear" w:color="auto" w:fill="E2EFD9" w:themeFill="accent6" w:themeFillTint="33"/>
            <w:vAlign w:val="center"/>
          </w:tcPr>
          <w:p w14:paraId="58CA7737" w14:textId="77777777" w:rsidR="00887917" w:rsidRPr="00081F07" w:rsidRDefault="00887917" w:rsidP="0095131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bookmarkStart w:id="2" w:name="_Hlk224121625"/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Дейност 1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6A4C5451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ЕР</w:t>
            </w:r>
          </w:p>
        </w:tc>
      </w:tr>
      <w:tr w:rsidR="00887917" w:rsidRPr="00715D8E" w14:paraId="1790138D" w14:textId="77777777" w:rsidTr="00B01D0D">
        <w:trPr>
          <w:trHeight w:val="551"/>
        </w:trPr>
        <w:tc>
          <w:tcPr>
            <w:tcW w:w="8075" w:type="dxa"/>
            <w:vAlign w:val="center"/>
          </w:tcPr>
          <w:p w14:paraId="2714E392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Допълнителни обучения по БЕЛ и други учебни предмети – прилага се </w:t>
            </w:r>
          </w:p>
          <w:p w14:paraId="676B2DC1" w14:textId="77777777" w:rsidR="00887917" w:rsidRPr="00715D8E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ЕР 3.25. 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Възнаграждения на педагогическите специалисти за 1 проведен учебен час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14:paraId="15C73D87" w14:textId="77777777" w:rsidR="00887917" w:rsidRPr="00081F07" w:rsidRDefault="00887917" w:rsidP="00951312">
            <w:pPr>
              <w:tabs>
                <w:tab w:val="left" w:pos="705"/>
              </w:tabs>
              <w:spacing w:before="240" w:after="0" w:line="240" w:lineRule="auto"/>
              <w:ind w:right="33" w:hanging="4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  <w:vertAlign w:val="subscript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17</w:t>
            </w: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€</w:t>
            </w:r>
          </w:p>
        </w:tc>
      </w:tr>
      <w:tr w:rsidR="00887917" w:rsidRPr="00715D8E" w14:paraId="108333CA" w14:textId="77777777" w:rsidTr="00B01D0D">
        <w:trPr>
          <w:trHeight w:val="1125"/>
        </w:trPr>
        <w:tc>
          <w:tcPr>
            <w:tcW w:w="8075" w:type="dxa"/>
            <w:vAlign w:val="center"/>
          </w:tcPr>
          <w:p w14:paraId="0D4AC1D9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Допълнителни занимания по гражданско, здравно, екологично, интеркултурно образование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прилага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се </w:t>
            </w:r>
          </w:p>
          <w:p w14:paraId="07FB4919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ЕР 3.25. 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Възнаграждения на педагогическите специалисти за 1 проведен учебен час</w:t>
            </w:r>
          </w:p>
          <w:p w14:paraId="4E2FFE73" w14:textId="77777777" w:rsidR="00887917" w:rsidRPr="0028383C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ЕР </w:t>
            </w:r>
            <w:r w:rsidRPr="002838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3.26.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Възнаграждения на експерти образователни дейности за 1 проведен учебен час</w:t>
            </w:r>
          </w:p>
        </w:tc>
        <w:tc>
          <w:tcPr>
            <w:tcW w:w="992" w:type="dxa"/>
            <w:vAlign w:val="center"/>
          </w:tcPr>
          <w:p w14:paraId="22416EBA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3418D18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4CE9C0C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17 €</w:t>
            </w:r>
          </w:p>
          <w:p w14:paraId="45455964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19 €</w:t>
            </w:r>
          </w:p>
        </w:tc>
      </w:tr>
      <w:bookmarkEnd w:id="2"/>
      <w:tr w:rsidR="00887917" w:rsidRPr="00715D8E" w14:paraId="5F8FAB17" w14:textId="77777777" w:rsidTr="00B01D0D">
        <w:trPr>
          <w:trHeight w:val="843"/>
        </w:trPr>
        <w:tc>
          <w:tcPr>
            <w:tcW w:w="8075" w:type="dxa"/>
            <w:vAlign w:val="center"/>
          </w:tcPr>
          <w:p w14:paraId="1466736C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Занимания по интереси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прилага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се </w:t>
            </w:r>
          </w:p>
          <w:p w14:paraId="3966C210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ЕР 3.25. 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Възнаграждения на педагогическите специалисти за 1 проведен учебен час</w:t>
            </w:r>
          </w:p>
          <w:p w14:paraId="362FB2C2" w14:textId="77777777" w:rsidR="00887917" w:rsidRPr="00715D8E" w:rsidRDefault="00887917" w:rsidP="0095131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ЕР </w:t>
            </w:r>
            <w:r w:rsidRPr="002838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3.26.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Възнаграждения на експерти образователни дейности за 1 проведен учебен час</w:t>
            </w:r>
          </w:p>
        </w:tc>
        <w:tc>
          <w:tcPr>
            <w:tcW w:w="992" w:type="dxa"/>
            <w:vAlign w:val="center"/>
          </w:tcPr>
          <w:p w14:paraId="5EE9993C" w14:textId="77777777" w:rsidR="00887917" w:rsidRPr="00081F0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2A88E0E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17 €</w:t>
            </w:r>
          </w:p>
          <w:p w14:paraId="575E8135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19 €</w:t>
            </w:r>
          </w:p>
        </w:tc>
      </w:tr>
      <w:tr w:rsidR="00887917" w:rsidRPr="00715D8E" w14:paraId="240B6460" w14:textId="77777777" w:rsidTr="00B01D0D">
        <w:trPr>
          <w:trHeight w:val="841"/>
        </w:trPr>
        <w:tc>
          <w:tcPr>
            <w:tcW w:w="8075" w:type="dxa"/>
            <w:vAlign w:val="center"/>
          </w:tcPr>
          <w:p w14:paraId="25A36D38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Междуучилищни дейности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прилага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се </w:t>
            </w:r>
          </w:p>
          <w:p w14:paraId="09A1CB59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ЕР 3.2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Възнаграждения на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ПС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за 1 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отработен астрономически час</w:t>
            </w:r>
          </w:p>
          <w:p w14:paraId="1F02CC2F" w14:textId="77777777" w:rsidR="00887917" w:rsidRPr="00715D8E" w:rsidRDefault="00887917" w:rsidP="0095131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ЕР </w:t>
            </w:r>
            <w:r w:rsidRPr="002838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</w:t>
            </w:r>
            <w:r w:rsidRPr="002838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Възнаграждения на експерти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ОД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за 1 отработен астрономически час</w:t>
            </w:r>
          </w:p>
        </w:tc>
        <w:tc>
          <w:tcPr>
            <w:tcW w:w="992" w:type="dxa"/>
            <w:vAlign w:val="center"/>
          </w:tcPr>
          <w:p w14:paraId="495FD90D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7D16A77A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22 €</w:t>
            </w:r>
          </w:p>
          <w:p w14:paraId="6923F8C4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26 €</w:t>
            </w:r>
          </w:p>
        </w:tc>
      </w:tr>
      <w:tr w:rsidR="00887917" w:rsidRPr="00715D8E" w14:paraId="3B2C7E78" w14:textId="77777777" w:rsidTr="00B01D0D">
        <w:trPr>
          <w:trHeight w:val="839"/>
        </w:trPr>
        <w:tc>
          <w:tcPr>
            <w:tcW w:w="8075" w:type="dxa"/>
            <w:vAlign w:val="center"/>
          </w:tcPr>
          <w:p w14:paraId="6416834D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Психологическа и социално-комуникативна подкрепа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прилага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се </w:t>
            </w:r>
          </w:p>
          <w:p w14:paraId="4EB8054D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ЕР 3.2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Възнаграждения на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ПС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за 1 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отработен астрономически час</w:t>
            </w:r>
          </w:p>
          <w:p w14:paraId="04B03D22" w14:textId="77777777" w:rsidR="00887917" w:rsidRPr="00715D8E" w:rsidRDefault="00887917" w:rsidP="0095131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ЕР </w:t>
            </w:r>
            <w:r w:rsidRPr="002838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</w:t>
            </w:r>
            <w:r w:rsidRPr="002838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Възнаграждения на експерти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ОД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за 1 отработен астрономически час</w:t>
            </w:r>
          </w:p>
        </w:tc>
        <w:tc>
          <w:tcPr>
            <w:tcW w:w="992" w:type="dxa"/>
            <w:vAlign w:val="center"/>
          </w:tcPr>
          <w:p w14:paraId="7825F2E0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2E37E0C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22 €</w:t>
            </w:r>
          </w:p>
          <w:p w14:paraId="4C678A2B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26 €</w:t>
            </w:r>
          </w:p>
        </w:tc>
      </w:tr>
      <w:tr w:rsidR="00887917" w:rsidRPr="00715D8E" w14:paraId="607CACEE" w14:textId="77777777" w:rsidTr="00B01D0D">
        <w:trPr>
          <w:trHeight w:val="1085"/>
        </w:trPr>
        <w:tc>
          <w:tcPr>
            <w:tcW w:w="8075" w:type="dxa"/>
            <w:vAlign w:val="center"/>
          </w:tcPr>
          <w:p w14:paraId="34FC9C2F" w14:textId="77777777" w:rsidR="00887917" w:rsidRPr="00715D8E" w:rsidRDefault="00887917" w:rsidP="0095131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Осигуряване на познавателни книжки, учебни пособия и материали, оборудване/ обзавеждане, транспорт, хранене, общежитие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разходите се покриват от разходите, изчислени чрез единна ставка от 40 %, приложена към разходите за персонал (съгласно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чл.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56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от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Регл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амент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2021/1060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5A0081B4" w14:textId="77777777" w:rsidR="00887917" w:rsidRPr="00715D8E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Други преки разходи</w:t>
            </w:r>
          </w:p>
        </w:tc>
      </w:tr>
      <w:tr w:rsidR="00887917" w:rsidRPr="00715D8E" w14:paraId="15CDFBD5" w14:textId="77777777" w:rsidTr="00951312">
        <w:tc>
          <w:tcPr>
            <w:tcW w:w="8075" w:type="dxa"/>
            <w:shd w:val="clear" w:color="auto" w:fill="E2EFD9" w:themeFill="accent6" w:themeFillTint="33"/>
            <w:vAlign w:val="center"/>
          </w:tcPr>
          <w:p w14:paraId="2A031ECC" w14:textId="77777777" w:rsidR="00887917" w:rsidRPr="00081F07" w:rsidRDefault="00887917" w:rsidP="0095131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Дейност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54C14702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ЕР</w:t>
            </w:r>
          </w:p>
        </w:tc>
      </w:tr>
      <w:tr w:rsidR="00887917" w:rsidRPr="00715D8E" w14:paraId="0BA54492" w14:textId="77777777" w:rsidTr="00B01D0D">
        <w:trPr>
          <w:trHeight w:val="771"/>
        </w:trPr>
        <w:tc>
          <w:tcPr>
            <w:tcW w:w="8075" w:type="dxa"/>
            <w:vAlign w:val="center"/>
          </w:tcPr>
          <w:p w14:paraId="1A42E7A2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12938">
              <w:rPr>
                <w:rFonts w:asciiTheme="minorHAnsi" w:hAnsiTheme="minorHAnsi" w:cstheme="minorHAnsi"/>
                <w:sz w:val="20"/>
                <w:szCs w:val="20"/>
              </w:rPr>
              <w:t xml:space="preserve">Обучения на ПС и НПП с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придобиване на </w:t>
            </w:r>
            <w:r w:rsidRPr="00612938">
              <w:rPr>
                <w:rFonts w:asciiTheme="minorHAnsi" w:hAnsiTheme="minorHAnsi" w:cstheme="minorHAnsi"/>
                <w:sz w:val="20"/>
                <w:szCs w:val="20"/>
              </w:rPr>
              <w:t>1 квалиф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икационен</w:t>
            </w:r>
            <w:r w:rsidRPr="0061293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к</w:t>
            </w:r>
            <w:r w:rsidRPr="00612938">
              <w:rPr>
                <w:rFonts w:asciiTheme="minorHAnsi" w:hAnsiTheme="minorHAnsi" w:cstheme="minorHAnsi"/>
                <w:sz w:val="20"/>
                <w:szCs w:val="20"/>
              </w:rPr>
              <w:t xml:space="preserve">редит или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обучения </w:t>
            </w:r>
            <w:r w:rsidRPr="00612938">
              <w:rPr>
                <w:rFonts w:asciiTheme="minorHAnsi" w:hAnsiTheme="minorHAnsi" w:cstheme="minorHAnsi"/>
                <w:sz w:val="20"/>
                <w:szCs w:val="20"/>
              </w:rPr>
              <w:t>без квалиф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икационни </w:t>
            </w:r>
            <w:r w:rsidRPr="00612938">
              <w:rPr>
                <w:rFonts w:asciiTheme="minorHAnsi" w:hAnsiTheme="minorHAnsi" w:cstheme="minorHAnsi"/>
                <w:sz w:val="20"/>
                <w:szCs w:val="20"/>
              </w:rPr>
              <w:t xml:space="preserve">кредити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–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прилага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се </w:t>
            </w:r>
          </w:p>
          <w:p w14:paraId="13BCEFBF" w14:textId="77777777" w:rsidR="00887917" w:rsidRPr="00715D8E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ЕР 3.2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9</w:t>
            </w: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</w:t>
            </w:r>
            <w:r w:rsidRPr="003474D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Възнаграждения на лекторите при обучения на педагогически специалисти</w:t>
            </w:r>
          </w:p>
        </w:tc>
        <w:tc>
          <w:tcPr>
            <w:tcW w:w="992" w:type="dxa"/>
            <w:vAlign w:val="center"/>
          </w:tcPr>
          <w:p w14:paraId="52462736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685B1EA1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AB2E26E" w14:textId="366F844F" w:rsidR="00887917" w:rsidRPr="003474DE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3474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17</w:t>
            </w:r>
            <w:r w:rsidR="0025612B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,50</w:t>
            </w:r>
            <w:r w:rsidRPr="003474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€</w:t>
            </w:r>
          </w:p>
        </w:tc>
      </w:tr>
      <w:tr w:rsidR="00887917" w:rsidRPr="00715D8E" w14:paraId="7F7B14A4" w14:textId="77777777" w:rsidTr="00B01D0D">
        <w:trPr>
          <w:trHeight w:val="556"/>
        </w:trPr>
        <w:tc>
          <w:tcPr>
            <w:tcW w:w="8075" w:type="dxa"/>
            <w:vAlign w:val="center"/>
          </w:tcPr>
          <w:p w14:paraId="5E4447C4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Мобилност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посещения на ПС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прилага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се </w:t>
            </w:r>
          </w:p>
          <w:p w14:paraId="7C8202EA" w14:textId="77777777" w:rsidR="00887917" w:rsidRPr="0028383C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ЕР 3.2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Възнаграждения на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ПС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за 1 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отработен астрономически час</w:t>
            </w:r>
          </w:p>
        </w:tc>
        <w:tc>
          <w:tcPr>
            <w:tcW w:w="992" w:type="dxa"/>
            <w:vAlign w:val="center"/>
          </w:tcPr>
          <w:p w14:paraId="22B6CD9C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9FAA439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22</w:t>
            </w: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€</w:t>
            </w:r>
          </w:p>
        </w:tc>
      </w:tr>
      <w:tr w:rsidR="00887917" w:rsidRPr="00715D8E" w14:paraId="3CFB30BC" w14:textId="77777777" w:rsidTr="00B01D0D">
        <w:trPr>
          <w:trHeight w:val="620"/>
        </w:trPr>
        <w:tc>
          <w:tcPr>
            <w:tcW w:w="8075" w:type="dxa"/>
            <w:vAlign w:val="center"/>
          </w:tcPr>
          <w:p w14:paraId="2FD3D409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Мобилност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ПС гост преподавател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прилага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се </w:t>
            </w:r>
          </w:p>
          <w:p w14:paraId="6C7A2BDE" w14:textId="77777777" w:rsidR="00887917" w:rsidRPr="00715D8E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ЕР 3.2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5</w:t>
            </w: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Възнаграждения на педагогическите специалисти за 1 проведен учебен час</w:t>
            </w:r>
          </w:p>
        </w:tc>
        <w:tc>
          <w:tcPr>
            <w:tcW w:w="992" w:type="dxa"/>
            <w:vAlign w:val="center"/>
          </w:tcPr>
          <w:p w14:paraId="25F1D23F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491B7242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17</w:t>
            </w: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€</w:t>
            </w:r>
          </w:p>
        </w:tc>
      </w:tr>
      <w:tr w:rsidR="00887917" w:rsidRPr="00715D8E" w14:paraId="0BB4675D" w14:textId="77777777" w:rsidTr="00B01D0D">
        <w:trPr>
          <w:trHeight w:val="630"/>
        </w:trPr>
        <w:tc>
          <w:tcPr>
            <w:tcW w:w="8075" w:type="dxa"/>
            <w:vAlign w:val="center"/>
          </w:tcPr>
          <w:p w14:paraId="0B895F36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Мобилност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привличане/назначаване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на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нови ПС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прилага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се </w:t>
            </w:r>
          </w:p>
          <w:p w14:paraId="301655F6" w14:textId="77777777" w:rsidR="00887917" w:rsidRPr="00715D8E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ЕР за </w:t>
            </w:r>
            <w:r w:rsidRPr="00C478C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месечно допълнително възнаграждение за стимул на педагогически специалисти</w:t>
            </w:r>
          </w:p>
        </w:tc>
        <w:tc>
          <w:tcPr>
            <w:tcW w:w="992" w:type="dxa"/>
            <w:vAlign w:val="center"/>
          </w:tcPr>
          <w:p w14:paraId="63EC92CF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05C9043E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730</w:t>
            </w: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€</w:t>
            </w:r>
          </w:p>
        </w:tc>
      </w:tr>
      <w:tr w:rsidR="00887917" w:rsidRPr="00715D8E" w14:paraId="2B6EF8CF" w14:textId="77777777" w:rsidTr="00B01D0D">
        <w:trPr>
          <w:trHeight w:val="909"/>
        </w:trPr>
        <w:tc>
          <w:tcPr>
            <w:tcW w:w="8075" w:type="dxa"/>
            <w:vAlign w:val="center"/>
          </w:tcPr>
          <w:p w14:paraId="22EE0E0A" w14:textId="77777777" w:rsidR="00887917" w:rsidRPr="00715D8E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Осигуряване на учебни пособия и материали, оборудване/обзавеждане, транспорт,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кафе паузи и т.н. – разходите се покриват от разходите, изчислени чрез единна ставка от 40 %, приложена към разходите за персонал (съгласно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чл.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56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от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Регл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амент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2021/1060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)</w:t>
            </w:r>
          </w:p>
        </w:tc>
        <w:tc>
          <w:tcPr>
            <w:tcW w:w="992" w:type="dxa"/>
            <w:vAlign w:val="center"/>
          </w:tcPr>
          <w:p w14:paraId="219D5267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Други преки разходи</w:t>
            </w:r>
          </w:p>
        </w:tc>
      </w:tr>
      <w:tr w:rsidR="00887917" w:rsidRPr="00715D8E" w14:paraId="618F9450" w14:textId="77777777" w:rsidTr="00951312">
        <w:tc>
          <w:tcPr>
            <w:tcW w:w="8075" w:type="dxa"/>
            <w:shd w:val="clear" w:color="auto" w:fill="E2EFD9" w:themeFill="accent6" w:themeFillTint="33"/>
            <w:vAlign w:val="center"/>
          </w:tcPr>
          <w:p w14:paraId="5B4BEA4D" w14:textId="77777777" w:rsidR="00887917" w:rsidRPr="00081F07" w:rsidRDefault="00887917" w:rsidP="0095131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Дейност 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92" w:type="dxa"/>
            <w:shd w:val="clear" w:color="auto" w:fill="E2EFD9" w:themeFill="accent6" w:themeFillTint="33"/>
            <w:vAlign w:val="center"/>
          </w:tcPr>
          <w:p w14:paraId="0A68624B" w14:textId="77777777" w:rsidR="00887917" w:rsidRPr="00081F0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081F07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ЕР</w:t>
            </w:r>
          </w:p>
        </w:tc>
      </w:tr>
      <w:tr w:rsidR="00887917" w:rsidRPr="00715D8E" w14:paraId="57B54C80" w14:textId="77777777" w:rsidTr="00B01D0D">
        <w:trPr>
          <w:trHeight w:val="1330"/>
        </w:trPr>
        <w:tc>
          <w:tcPr>
            <w:tcW w:w="8075" w:type="dxa"/>
            <w:vAlign w:val="center"/>
          </w:tcPr>
          <w:p w14:paraId="5C399C53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Интензивна работа с родители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прилага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се </w:t>
            </w:r>
          </w:p>
          <w:p w14:paraId="292EFF22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ЕР 3.2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Възнаграждения на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ПС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за 1 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отработен астрономически час</w:t>
            </w:r>
          </w:p>
          <w:p w14:paraId="0AFE932C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ЕР </w:t>
            </w:r>
            <w:r w:rsidRPr="002838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</w:t>
            </w:r>
            <w:r w:rsidRPr="002838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Възнаграждения на експерти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ОД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за 1 отработен астрономически час</w:t>
            </w:r>
          </w:p>
          <w:p w14:paraId="6360ADF6" w14:textId="77777777" w:rsidR="00887917" w:rsidRPr="00715D8E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34E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ЕР 3.4.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34E4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Възнаграждения на образователни медиатори, социални работници, помощник на учителя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–</w:t>
            </w:r>
            <w:r w:rsidRPr="00D34E4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заетост от 4 часа на ден</w:t>
            </w:r>
          </w:p>
        </w:tc>
        <w:tc>
          <w:tcPr>
            <w:tcW w:w="992" w:type="dxa"/>
            <w:vAlign w:val="center"/>
          </w:tcPr>
          <w:p w14:paraId="0EFEB24D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5C0AF815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22</w:t>
            </w:r>
            <w:r w:rsidRPr="003474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€</w:t>
            </w:r>
          </w:p>
          <w:p w14:paraId="2BDC1BBE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26</w:t>
            </w:r>
            <w:r w:rsidRPr="003474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€</w:t>
            </w:r>
          </w:p>
          <w:p w14:paraId="362100E5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2B2C25DD" w14:textId="77777777" w:rsidR="00887917" w:rsidRPr="003474DE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42</w:t>
            </w:r>
            <w:r w:rsidRPr="003474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7 €</w:t>
            </w:r>
          </w:p>
        </w:tc>
      </w:tr>
      <w:tr w:rsidR="00887917" w:rsidRPr="00715D8E" w14:paraId="7BC6C676" w14:textId="77777777" w:rsidTr="00B01D0D">
        <w:trPr>
          <w:trHeight w:val="1264"/>
        </w:trPr>
        <w:tc>
          <w:tcPr>
            <w:tcW w:w="8075" w:type="dxa"/>
            <w:vAlign w:val="center"/>
          </w:tcPr>
          <w:p w14:paraId="6144B3B3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Активиране на местните общности, заинтересовани страни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– 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>прилага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т</w:t>
            </w:r>
            <w:r w:rsidRPr="00715D8E">
              <w:rPr>
                <w:rFonts w:asciiTheme="minorHAnsi" w:hAnsiTheme="minorHAnsi" w:cstheme="minorHAnsi"/>
                <w:sz w:val="20"/>
                <w:szCs w:val="20"/>
              </w:rPr>
              <w:t xml:space="preserve"> се </w:t>
            </w:r>
          </w:p>
          <w:p w14:paraId="23AEB4C4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ЕР 3.2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</w:t>
            </w:r>
            <w:r w:rsidRPr="00715D8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. 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Възнаграждения на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ПС</w:t>
            </w:r>
            <w:r w:rsidRPr="00715D8E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за 1 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отработен астрономически час</w:t>
            </w:r>
          </w:p>
          <w:p w14:paraId="00599BC6" w14:textId="77777777" w:rsidR="00887917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ЕР </w:t>
            </w:r>
            <w:r w:rsidRPr="002838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3.2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8</w:t>
            </w:r>
            <w:r w:rsidRPr="0028383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.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Възнаграждения на експерти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ОД</w:t>
            </w:r>
            <w:r w:rsidRPr="0028383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за 1 отработен астрономически час</w:t>
            </w:r>
          </w:p>
          <w:p w14:paraId="08B9A2DF" w14:textId="77777777" w:rsidR="00887917" w:rsidRPr="00715D8E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34E4C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ЕР 3.4.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Pr="00D34E4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Възнаграждения на образователни медиатори, социални работници, помощник на учителя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–</w:t>
            </w:r>
            <w:r w:rsidRPr="00D34E4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заетост от 4 часа на ден</w:t>
            </w:r>
          </w:p>
        </w:tc>
        <w:tc>
          <w:tcPr>
            <w:tcW w:w="992" w:type="dxa"/>
            <w:vAlign w:val="center"/>
          </w:tcPr>
          <w:p w14:paraId="54A9F15F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169D9FBF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22</w:t>
            </w:r>
            <w:r w:rsidRPr="003474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€</w:t>
            </w:r>
          </w:p>
          <w:p w14:paraId="38062F90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26</w:t>
            </w:r>
            <w:r w:rsidRPr="003474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€</w:t>
            </w:r>
          </w:p>
          <w:p w14:paraId="605B8499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  <w:p w14:paraId="31FAC0E4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42</w:t>
            </w:r>
            <w:r w:rsidRPr="003474D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7 €</w:t>
            </w:r>
          </w:p>
        </w:tc>
      </w:tr>
      <w:tr w:rsidR="00887917" w:rsidRPr="00715D8E" w14:paraId="76D2EF8B" w14:textId="77777777" w:rsidTr="00B01D0D">
        <w:trPr>
          <w:trHeight w:val="819"/>
        </w:trPr>
        <w:tc>
          <w:tcPr>
            <w:tcW w:w="8075" w:type="dxa"/>
            <w:vAlign w:val="center"/>
          </w:tcPr>
          <w:p w14:paraId="13B8A2B1" w14:textId="77777777" w:rsidR="00887917" w:rsidRPr="00715D8E" w:rsidRDefault="00887917" w:rsidP="00951312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34E4C">
              <w:rPr>
                <w:rFonts w:asciiTheme="minorHAnsi" w:hAnsiTheme="minorHAnsi" w:cstheme="minorHAnsi"/>
                <w:sz w:val="20"/>
                <w:szCs w:val="20"/>
              </w:rPr>
              <w:t>Осигуряване на учебни пособия и материали, оборудване/обзавеждане, транспорт, кафе паузи и т.н. – разходите се покриват от разходите, изчислени чрез единна ставка от 40 %, приложена към разходите за персонал (съгласно чл. 56 от Регламент 2021/1060)</w:t>
            </w:r>
          </w:p>
        </w:tc>
        <w:tc>
          <w:tcPr>
            <w:tcW w:w="992" w:type="dxa"/>
            <w:vAlign w:val="center"/>
          </w:tcPr>
          <w:p w14:paraId="2D4623AA" w14:textId="77777777" w:rsidR="00887917" w:rsidRDefault="00887917" w:rsidP="00951312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D34E4C">
              <w:rPr>
                <w:rFonts w:asciiTheme="minorHAnsi" w:hAnsiTheme="minorHAnsi" w:cstheme="minorHAnsi"/>
                <w:sz w:val="20"/>
                <w:szCs w:val="20"/>
              </w:rPr>
              <w:t>Други преки разходи</w:t>
            </w:r>
          </w:p>
        </w:tc>
      </w:tr>
    </w:tbl>
    <w:p w14:paraId="1903DBBD" w14:textId="77777777" w:rsidR="00887917" w:rsidRDefault="00887917" w:rsidP="00C128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2D51799A" w14:textId="45BE2F26" w:rsidR="006566C3" w:rsidRPr="00EF0171" w:rsidRDefault="006566C3" w:rsidP="006566C3">
      <w:pPr>
        <w:pStyle w:val="Style1"/>
      </w:pPr>
      <w:r>
        <w:t>2. Определяне на актуализирани размери на единичните разходи</w:t>
      </w:r>
    </w:p>
    <w:p w14:paraId="1CA344B3" w14:textId="3E8F4C69" w:rsidR="00EA5FB8" w:rsidRDefault="00EA5FB8" w:rsidP="00362BB8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416E76D2" w14:textId="0DE9C3A4" w:rsidR="006B6363" w:rsidRDefault="006B6363" w:rsidP="0050378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 целите на настоящата процедура е</w:t>
      </w:r>
      <w:r w:rsidR="00A66CEF">
        <w:rPr>
          <w:rFonts w:ascii="Times New Roman" w:hAnsi="Times New Roman"/>
          <w:sz w:val="24"/>
          <w:szCs w:val="24"/>
        </w:rPr>
        <w:t>динични разходи и еднократни суми</w:t>
      </w:r>
      <w:r>
        <w:rPr>
          <w:rFonts w:ascii="Times New Roman" w:hAnsi="Times New Roman"/>
          <w:sz w:val="24"/>
          <w:szCs w:val="24"/>
        </w:rPr>
        <w:t xml:space="preserve"> </w:t>
      </w:r>
      <w:r w:rsidR="006566C3">
        <w:rPr>
          <w:rFonts w:ascii="Times New Roman" w:hAnsi="Times New Roman"/>
          <w:sz w:val="24"/>
          <w:szCs w:val="24"/>
        </w:rPr>
        <w:t xml:space="preserve">от Приложение ТЕРЕС-ПО, които се прилагат по други процедури, финансирани от Програма „Образование“, </w:t>
      </w:r>
      <w:r>
        <w:rPr>
          <w:rFonts w:ascii="Times New Roman" w:hAnsi="Times New Roman"/>
          <w:sz w:val="24"/>
          <w:szCs w:val="24"/>
        </w:rPr>
        <w:t xml:space="preserve">са актуализирани съгласно Приложение </w:t>
      </w:r>
      <w:r w:rsidR="00A66CE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X </w:t>
      </w:r>
      <w:r>
        <w:rPr>
          <w:rFonts w:ascii="Times New Roman" w:hAnsi="Times New Roman"/>
          <w:sz w:val="24"/>
          <w:szCs w:val="24"/>
        </w:rPr>
        <w:t>ТЕРЕС</w:t>
      </w:r>
      <w:r w:rsidR="00715D8E">
        <w:rPr>
          <w:rFonts w:ascii="Times New Roman" w:hAnsi="Times New Roman"/>
          <w:sz w:val="24"/>
          <w:szCs w:val="24"/>
          <w:lang w:val="en-US"/>
        </w:rPr>
        <w:t>-</w:t>
      </w:r>
      <w:r>
        <w:rPr>
          <w:rFonts w:ascii="Times New Roman" w:hAnsi="Times New Roman"/>
          <w:sz w:val="24"/>
          <w:szCs w:val="24"/>
        </w:rPr>
        <w:t xml:space="preserve">ВОМР, документ </w:t>
      </w:r>
      <w:r w:rsidRPr="00715D8E">
        <w:rPr>
          <w:rFonts w:ascii="Times New Roman" w:hAnsi="Times New Roman"/>
          <w:i/>
          <w:iCs/>
          <w:sz w:val="24"/>
          <w:szCs w:val="24"/>
        </w:rPr>
        <w:t>1.009</w:t>
      </w:r>
      <w:r w:rsidR="00715D8E" w:rsidRPr="00715D8E">
        <w:rPr>
          <w:rFonts w:ascii="Times New Roman" w:hAnsi="Times New Roman"/>
          <w:i/>
          <w:iCs/>
          <w:sz w:val="24"/>
          <w:szCs w:val="24"/>
          <w:lang w:val="en-US"/>
        </w:rPr>
        <w:t>-</w:t>
      </w:r>
      <w:r w:rsidRPr="00715D8E">
        <w:rPr>
          <w:rFonts w:ascii="Times New Roman" w:hAnsi="Times New Roman"/>
          <w:i/>
          <w:iCs/>
          <w:sz w:val="24"/>
          <w:szCs w:val="24"/>
        </w:rPr>
        <w:t>Актуализиране</w:t>
      </w:r>
      <w:r>
        <w:rPr>
          <w:rFonts w:ascii="Times New Roman" w:hAnsi="Times New Roman"/>
          <w:sz w:val="24"/>
          <w:szCs w:val="24"/>
        </w:rPr>
        <w:t xml:space="preserve"> в </w:t>
      </w:r>
      <w:r>
        <w:rPr>
          <w:rFonts w:ascii="Times New Roman" w:hAnsi="Times New Roman"/>
          <w:sz w:val="24"/>
          <w:szCs w:val="24"/>
          <w:lang w:val="en-US"/>
        </w:rPr>
        <w:t xml:space="preserve">excel </w:t>
      </w:r>
      <w:r>
        <w:rPr>
          <w:rFonts w:ascii="Times New Roman" w:hAnsi="Times New Roman"/>
          <w:sz w:val="24"/>
          <w:szCs w:val="24"/>
        </w:rPr>
        <w:t xml:space="preserve">формат и </w:t>
      </w:r>
      <w:r w:rsidR="00A66CEF">
        <w:rPr>
          <w:rFonts w:ascii="Times New Roman" w:hAnsi="Times New Roman"/>
          <w:sz w:val="24"/>
          <w:szCs w:val="24"/>
        </w:rPr>
        <w:t>се прилагат при изпълнението на преки</w:t>
      </w:r>
      <w:r>
        <w:rPr>
          <w:rFonts w:ascii="Times New Roman" w:hAnsi="Times New Roman"/>
          <w:sz w:val="24"/>
          <w:szCs w:val="24"/>
        </w:rPr>
        <w:t>те</w:t>
      </w:r>
      <w:r w:rsidR="00A66CEF">
        <w:rPr>
          <w:rFonts w:ascii="Times New Roman" w:hAnsi="Times New Roman"/>
          <w:sz w:val="24"/>
          <w:szCs w:val="24"/>
        </w:rPr>
        <w:t xml:space="preserve"> дейности</w:t>
      </w:r>
      <w:r w:rsidR="00EA5FB8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както следва</w:t>
      </w:r>
      <w:r w:rsidR="00A66CEF">
        <w:rPr>
          <w:rFonts w:ascii="Times New Roman" w:hAnsi="Times New Roman"/>
          <w:sz w:val="24"/>
          <w:szCs w:val="24"/>
        </w:rPr>
        <w:t>:</w:t>
      </w:r>
    </w:p>
    <w:p w14:paraId="18184277" w14:textId="7016B713" w:rsidR="00715D8E" w:rsidRDefault="00715D8E" w:rsidP="00503781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973"/>
        <w:gridCol w:w="1966"/>
      </w:tblGrid>
      <w:tr w:rsidR="00084C53" w:rsidRPr="00766FF3" w14:paraId="4CC242CC" w14:textId="77777777" w:rsidTr="00084C53">
        <w:trPr>
          <w:trHeight w:val="782"/>
        </w:trPr>
        <w:tc>
          <w:tcPr>
            <w:tcW w:w="6973" w:type="dxa"/>
            <w:vAlign w:val="center"/>
            <w:hideMark/>
          </w:tcPr>
          <w:p w14:paraId="3B96DDC4" w14:textId="77777777" w:rsidR="00084C53" w:rsidRPr="00766FF3" w:rsidRDefault="00084C53" w:rsidP="00084C53">
            <w:pPr>
              <w:spacing w:after="0"/>
              <w:jc w:val="center"/>
              <w:rPr>
                <w:b/>
                <w:bCs/>
              </w:rPr>
            </w:pPr>
            <w:r w:rsidRPr="00766FF3">
              <w:rPr>
                <w:b/>
                <w:bCs/>
              </w:rPr>
              <w:t>Име на показателите</w:t>
            </w:r>
          </w:p>
        </w:tc>
        <w:tc>
          <w:tcPr>
            <w:tcW w:w="1966" w:type="dxa"/>
            <w:vAlign w:val="center"/>
            <w:hideMark/>
          </w:tcPr>
          <w:p w14:paraId="25C68AA9" w14:textId="2F490966" w:rsidR="00084C53" w:rsidRPr="00766FF3" w:rsidRDefault="00084C53" w:rsidP="00084C53">
            <w:pPr>
              <w:spacing w:after="0"/>
              <w:jc w:val="center"/>
              <w:rPr>
                <w:b/>
                <w:bCs/>
              </w:rPr>
            </w:pPr>
            <w:r w:rsidRPr="00766FF3">
              <w:rPr>
                <w:b/>
                <w:bCs/>
              </w:rPr>
              <w:t xml:space="preserve">Единичен разход </w:t>
            </w:r>
            <w:r w:rsidR="00C128CA">
              <w:rPr>
                <w:b/>
                <w:bCs/>
              </w:rPr>
              <w:t xml:space="preserve">в </w:t>
            </w:r>
            <w:r w:rsidRPr="00766FF3">
              <w:rPr>
                <w:b/>
                <w:bCs/>
              </w:rPr>
              <w:t>евро</w:t>
            </w:r>
            <w:r w:rsidRPr="00766FF3">
              <w:rPr>
                <w:b/>
                <w:bCs/>
              </w:rPr>
              <w:br/>
            </w:r>
            <w:r w:rsidRPr="00766FF3">
              <w:rPr>
                <w:i/>
                <w:iCs/>
              </w:rPr>
              <w:t>(от 01.01.2026 г.)</w:t>
            </w:r>
          </w:p>
        </w:tc>
      </w:tr>
      <w:tr w:rsidR="00084C53" w:rsidRPr="00766FF3" w14:paraId="1ED7A61D" w14:textId="77777777" w:rsidTr="00084C53">
        <w:trPr>
          <w:trHeight w:val="1031"/>
        </w:trPr>
        <w:tc>
          <w:tcPr>
            <w:tcW w:w="6973" w:type="dxa"/>
            <w:vAlign w:val="center"/>
            <w:hideMark/>
          </w:tcPr>
          <w:p w14:paraId="538957F0" w14:textId="77777777" w:rsidR="00084C53" w:rsidRPr="00766FF3" w:rsidRDefault="00084C53" w:rsidP="00084C53">
            <w:pPr>
              <w:spacing w:after="0"/>
            </w:pPr>
            <w:r w:rsidRPr="00766FF3">
              <w:rPr>
                <w:b/>
                <w:bCs/>
              </w:rPr>
              <w:t xml:space="preserve">3.25. Възнаграждения на педагогическите специалисти за 1 проведен учебен час </w:t>
            </w:r>
            <w:r w:rsidRPr="00766FF3">
              <w:br/>
            </w:r>
            <w:r w:rsidRPr="00766FF3">
              <w:rPr>
                <w:i/>
                <w:iCs/>
              </w:rPr>
              <w:t xml:space="preserve">(за педагогически специалисти по Дейност </w:t>
            </w:r>
            <w:r>
              <w:rPr>
                <w:i/>
                <w:iCs/>
              </w:rPr>
              <w:t>1</w:t>
            </w:r>
            <w:r w:rsidRPr="00766FF3">
              <w:t>)</w:t>
            </w:r>
          </w:p>
        </w:tc>
        <w:tc>
          <w:tcPr>
            <w:tcW w:w="1966" w:type="dxa"/>
            <w:vAlign w:val="center"/>
            <w:hideMark/>
          </w:tcPr>
          <w:p w14:paraId="56FF6522" w14:textId="77777777" w:rsidR="00084C53" w:rsidRPr="00766FF3" w:rsidRDefault="00084C53" w:rsidP="00084C53">
            <w:pPr>
              <w:spacing w:after="0"/>
              <w:jc w:val="center"/>
              <w:rPr>
                <w:b/>
                <w:bCs/>
              </w:rPr>
            </w:pPr>
            <w:r w:rsidRPr="00766FF3">
              <w:rPr>
                <w:b/>
                <w:bCs/>
              </w:rPr>
              <w:t>17 €</w:t>
            </w:r>
          </w:p>
        </w:tc>
      </w:tr>
      <w:tr w:rsidR="00084C53" w:rsidRPr="00766FF3" w14:paraId="35E4EB77" w14:textId="77777777" w:rsidTr="00084C53">
        <w:trPr>
          <w:trHeight w:val="975"/>
        </w:trPr>
        <w:tc>
          <w:tcPr>
            <w:tcW w:w="6973" w:type="dxa"/>
            <w:vAlign w:val="center"/>
            <w:hideMark/>
          </w:tcPr>
          <w:p w14:paraId="520C7B6E" w14:textId="2EC5347E" w:rsidR="00084C53" w:rsidRPr="00766FF3" w:rsidRDefault="00084C53" w:rsidP="00084C53">
            <w:pPr>
              <w:spacing w:after="0"/>
              <w:rPr>
                <w:b/>
                <w:bCs/>
              </w:rPr>
            </w:pPr>
            <w:r w:rsidRPr="00766FF3">
              <w:rPr>
                <w:b/>
                <w:bCs/>
              </w:rPr>
              <w:t>3.26. Възнаграждения на експерти образователни дейности за 1 проведен учебен час</w:t>
            </w:r>
            <w:r w:rsidRPr="00766FF3">
              <w:rPr>
                <w:b/>
                <w:bCs/>
              </w:rPr>
              <w:br/>
            </w:r>
            <w:r w:rsidRPr="00766FF3">
              <w:t>(з</w:t>
            </w:r>
            <w:r w:rsidRPr="00766FF3">
              <w:rPr>
                <w:i/>
                <w:iCs/>
              </w:rPr>
              <w:t xml:space="preserve">а експерти образователни дейности по Дейност </w:t>
            </w:r>
            <w:r>
              <w:rPr>
                <w:i/>
                <w:iCs/>
              </w:rPr>
              <w:t>1</w:t>
            </w:r>
            <w:r w:rsidRPr="00766FF3">
              <w:t>)</w:t>
            </w:r>
          </w:p>
        </w:tc>
        <w:tc>
          <w:tcPr>
            <w:tcW w:w="1966" w:type="dxa"/>
            <w:vAlign w:val="center"/>
            <w:hideMark/>
          </w:tcPr>
          <w:p w14:paraId="43E7FD15" w14:textId="77777777" w:rsidR="00084C53" w:rsidRPr="00766FF3" w:rsidRDefault="00084C53" w:rsidP="00084C53">
            <w:pPr>
              <w:spacing w:after="0"/>
              <w:jc w:val="center"/>
              <w:rPr>
                <w:b/>
                <w:bCs/>
              </w:rPr>
            </w:pPr>
            <w:r w:rsidRPr="00766FF3">
              <w:rPr>
                <w:b/>
                <w:bCs/>
              </w:rPr>
              <w:t>19 €</w:t>
            </w:r>
          </w:p>
        </w:tc>
      </w:tr>
      <w:tr w:rsidR="00084C53" w:rsidRPr="00766FF3" w14:paraId="78180E0D" w14:textId="77777777" w:rsidTr="00084C53">
        <w:trPr>
          <w:trHeight w:val="1272"/>
        </w:trPr>
        <w:tc>
          <w:tcPr>
            <w:tcW w:w="6973" w:type="dxa"/>
            <w:vAlign w:val="center"/>
            <w:hideMark/>
          </w:tcPr>
          <w:p w14:paraId="2A2A1018" w14:textId="77777777" w:rsidR="00084C53" w:rsidRPr="00766FF3" w:rsidRDefault="00084C53" w:rsidP="00084C53">
            <w:pPr>
              <w:spacing w:after="0"/>
            </w:pPr>
            <w:r w:rsidRPr="00766FF3">
              <w:rPr>
                <w:b/>
                <w:bCs/>
              </w:rPr>
              <w:t xml:space="preserve">3.27. Възнаграждения на педагогическите специалисти за 1 отработен астрономически час </w:t>
            </w:r>
            <w:r w:rsidRPr="00766FF3">
              <w:br/>
            </w:r>
            <w:r w:rsidRPr="00766FF3">
              <w:rPr>
                <w:i/>
                <w:iCs/>
              </w:rPr>
              <w:t>(За педагогически специалисти, вкл. директори, по Дейност 1, Дейност 2 и  Дейност 3)</w:t>
            </w:r>
          </w:p>
        </w:tc>
        <w:tc>
          <w:tcPr>
            <w:tcW w:w="1966" w:type="dxa"/>
            <w:vAlign w:val="center"/>
            <w:hideMark/>
          </w:tcPr>
          <w:p w14:paraId="2AB836B9" w14:textId="77777777" w:rsidR="00084C53" w:rsidRPr="00766FF3" w:rsidRDefault="00084C53" w:rsidP="00084C53">
            <w:pPr>
              <w:spacing w:after="0"/>
              <w:jc w:val="center"/>
              <w:rPr>
                <w:b/>
                <w:bCs/>
              </w:rPr>
            </w:pPr>
            <w:r w:rsidRPr="00766FF3">
              <w:rPr>
                <w:b/>
                <w:bCs/>
              </w:rPr>
              <w:t>22 €</w:t>
            </w:r>
          </w:p>
        </w:tc>
      </w:tr>
      <w:tr w:rsidR="00084C53" w:rsidRPr="00766FF3" w14:paraId="0DA82204" w14:textId="77777777" w:rsidTr="00084C53">
        <w:trPr>
          <w:trHeight w:val="1262"/>
        </w:trPr>
        <w:tc>
          <w:tcPr>
            <w:tcW w:w="6973" w:type="dxa"/>
            <w:vAlign w:val="center"/>
            <w:hideMark/>
          </w:tcPr>
          <w:p w14:paraId="4DE0076D" w14:textId="77777777" w:rsidR="00084C53" w:rsidRPr="00766FF3" w:rsidRDefault="00084C53" w:rsidP="00084C53">
            <w:pPr>
              <w:spacing w:after="0"/>
            </w:pPr>
            <w:r w:rsidRPr="00766FF3">
              <w:rPr>
                <w:b/>
                <w:bCs/>
              </w:rPr>
              <w:t>3.28. Възнаграждения на експерти образователни дейности за 1 отработен астрономически час</w:t>
            </w:r>
            <w:r w:rsidRPr="00766FF3">
              <w:rPr>
                <w:b/>
                <w:bCs/>
                <w:i/>
                <w:iCs/>
              </w:rPr>
              <w:t xml:space="preserve"> </w:t>
            </w:r>
            <w:r w:rsidRPr="00766FF3">
              <w:rPr>
                <w:i/>
                <w:iCs/>
              </w:rPr>
              <w:br/>
              <w:t>(За лица, различни от педагогически специалисти и директори на училище, ангажирани по Дейност 1, Дейност 2 и Дейност 3)</w:t>
            </w:r>
          </w:p>
        </w:tc>
        <w:tc>
          <w:tcPr>
            <w:tcW w:w="1966" w:type="dxa"/>
            <w:vAlign w:val="center"/>
            <w:hideMark/>
          </w:tcPr>
          <w:p w14:paraId="2689C06F" w14:textId="77777777" w:rsidR="00084C53" w:rsidRPr="00766FF3" w:rsidRDefault="00084C53" w:rsidP="00084C53">
            <w:pPr>
              <w:spacing w:after="0"/>
              <w:jc w:val="center"/>
              <w:rPr>
                <w:b/>
                <w:bCs/>
              </w:rPr>
            </w:pPr>
            <w:r w:rsidRPr="00766FF3">
              <w:rPr>
                <w:b/>
                <w:bCs/>
              </w:rPr>
              <w:t>26 €</w:t>
            </w:r>
          </w:p>
        </w:tc>
      </w:tr>
      <w:tr w:rsidR="00084C53" w:rsidRPr="00766FF3" w14:paraId="190BE1A8" w14:textId="77777777" w:rsidTr="00084C53">
        <w:trPr>
          <w:trHeight w:val="1253"/>
        </w:trPr>
        <w:tc>
          <w:tcPr>
            <w:tcW w:w="6973" w:type="dxa"/>
            <w:vAlign w:val="center"/>
            <w:hideMark/>
          </w:tcPr>
          <w:p w14:paraId="062DB611" w14:textId="7E28A002" w:rsidR="00084C53" w:rsidRPr="00766FF3" w:rsidRDefault="00084C53" w:rsidP="00084C53">
            <w:pPr>
              <w:spacing w:after="0"/>
            </w:pPr>
            <w:r w:rsidRPr="00766FF3">
              <w:rPr>
                <w:b/>
                <w:bCs/>
              </w:rPr>
              <w:t xml:space="preserve">3.29. Възнаграждения за </w:t>
            </w:r>
            <w:r>
              <w:rPr>
                <w:b/>
                <w:bCs/>
              </w:rPr>
              <w:t xml:space="preserve">1 </w:t>
            </w:r>
            <w:r w:rsidRPr="00766FF3">
              <w:rPr>
                <w:b/>
                <w:bCs/>
              </w:rPr>
              <w:t>академичен час за проведено обучение на група от  най-малко 8 педагогически специалисти, което завършва с присъждане на 1  квалификационен кредит</w:t>
            </w:r>
            <w:r w:rsidRPr="00766FF3">
              <w:rPr>
                <w:b/>
                <w:bCs/>
                <w:i/>
                <w:iCs/>
              </w:rPr>
              <w:t xml:space="preserve"> </w:t>
            </w:r>
            <w:r w:rsidRPr="00766FF3">
              <w:rPr>
                <w:i/>
                <w:iCs/>
              </w:rPr>
              <w:br/>
              <w:t>(За лектори, ангажирани с обучения по Дейност 2)</w:t>
            </w:r>
          </w:p>
        </w:tc>
        <w:tc>
          <w:tcPr>
            <w:tcW w:w="1966" w:type="dxa"/>
            <w:vAlign w:val="center"/>
            <w:hideMark/>
          </w:tcPr>
          <w:p w14:paraId="22AE7003" w14:textId="77777777" w:rsidR="00084C53" w:rsidRPr="00766FF3" w:rsidRDefault="00084C53" w:rsidP="00084C53">
            <w:pPr>
              <w:spacing w:after="0"/>
              <w:jc w:val="center"/>
              <w:rPr>
                <w:b/>
                <w:bCs/>
              </w:rPr>
            </w:pPr>
            <w:r w:rsidRPr="00766FF3">
              <w:rPr>
                <w:b/>
                <w:bCs/>
              </w:rPr>
              <w:t>17,50 €</w:t>
            </w:r>
          </w:p>
        </w:tc>
      </w:tr>
      <w:tr w:rsidR="00084C53" w:rsidRPr="00766FF3" w14:paraId="20AB1285" w14:textId="77777777" w:rsidTr="00084C53">
        <w:trPr>
          <w:trHeight w:val="987"/>
        </w:trPr>
        <w:tc>
          <w:tcPr>
            <w:tcW w:w="6973" w:type="dxa"/>
            <w:vAlign w:val="center"/>
            <w:hideMark/>
          </w:tcPr>
          <w:p w14:paraId="77DCB734" w14:textId="320CB686" w:rsidR="00084C53" w:rsidRPr="00766FF3" w:rsidRDefault="00084C53" w:rsidP="00084C53">
            <w:pPr>
              <w:spacing w:after="0"/>
            </w:pPr>
            <w:r w:rsidRPr="00766FF3">
              <w:rPr>
                <w:b/>
                <w:bCs/>
              </w:rPr>
              <w:t xml:space="preserve">3.4. Единичен разход за </w:t>
            </w:r>
            <w:r w:rsidR="00C128CA">
              <w:rPr>
                <w:b/>
                <w:bCs/>
              </w:rPr>
              <w:t xml:space="preserve">месечни </w:t>
            </w:r>
            <w:r w:rsidRPr="00766FF3">
              <w:rPr>
                <w:b/>
                <w:bCs/>
              </w:rPr>
              <w:t>възнаграждения на образователни медиатори, социални работници, помощник на учителя</w:t>
            </w:r>
            <w:r w:rsidR="00C128CA">
              <w:rPr>
                <w:b/>
                <w:bCs/>
              </w:rPr>
              <w:t xml:space="preserve"> – </w:t>
            </w:r>
            <w:r w:rsidRPr="00766FF3">
              <w:br/>
            </w:r>
            <w:r w:rsidRPr="00766FF3">
              <w:rPr>
                <w:i/>
                <w:iCs/>
              </w:rPr>
              <w:t>заетост от 4 часа на ден</w:t>
            </w:r>
          </w:p>
        </w:tc>
        <w:tc>
          <w:tcPr>
            <w:tcW w:w="1966" w:type="dxa"/>
            <w:vAlign w:val="center"/>
            <w:hideMark/>
          </w:tcPr>
          <w:p w14:paraId="696D498A" w14:textId="77777777" w:rsidR="00084C53" w:rsidRPr="00766FF3" w:rsidRDefault="00084C53" w:rsidP="00084C53">
            <w:pPr>
              <w:spacing w:after="0"/>
              <w:jc w:val="center"/>
              <w:rPr>
                <w:b/>
                <w:bCs/>
              </w:rPr>
            </w:pPr>
            <w:r w:rsidRPr="00766FF3">
              <w:rPr>
                <w:b/>
                <w:bCs/>
              </w:rPr>
              <w:t>427 €</w:t>
            </w:r>
          </w:p>
        </w:tc>
      </w:tr>
      <w:tr w:rsidR="00084C53" w:rsidRPr="00766FF3" w14:paraId="6CF13377" w14:textId="77777777" w:rsidTr="00084C53">
        <w:trPr>
          <w:trHeight w:val="1133"/>
        </w:trPr>
        <w:tc>
          <w:tcPr>
            <w:tcW w:w="6973" w:type="dxa"/>
            <w:vAlign w:val="center"/>
            <w:hideMark/>
          </w:tcPr>
          <w:p w14:paraId="0158DBC7" w14:textId="0D4C71D4" w:rsidR="00C128CA" w:rsidRPr="00C128CA" w:rsidRDefault="00084C53" w:rsidP="00084C53">
            <w:pPr>
              <w:spacing w:after="0"/>
              <w:rPr>
                <w:i/>
                <w:iCs/>
              </w:rPr>
            </w:pPr>
            <w:r w:rsidRPr="00766FF3">
              <w:rPr>
                <w:b/>
                <w:bCs/>
              </w:rPr>
              <w:t xml:space="preserve">Допълнително възнаграждение за стимул на педагогически специалисти </w:t>
            </w:r>
            <w:r w:rsidR="00C128CA" w:rsidRPr="00C128CA">
              <w:rPr>
                <w:i/>
                <w:iCs/>
              </w:rPr>
              <w:t>– заетост от 8 часа на ден</w:t>
            </w:r>
          </w:p>
          <w:p w14:paraId="6B48645C" w14:textId="7BE0FD0D" w:rsidR="00084C53" w:rsidRDefault="00084C53" w:rsidP="00084C53">
            <w:pPr>
              <w:spacing w:after="0"/>
              <w:rPr>
                <w:i/>
                <w:iCs/>
              </w:rPr>
            </w:pPr>
            <w:r w:rsidRPr="00887917">
              <w:rPr>
                <w:i/>
                <w:iCs/>
              </w:rPr>
              <w:t>(максимум за 6 месеца само за новоназначени за работа в места със специфични характеристики при договор минимум от 12 месеца)</w:t>
            </w:r>
          </w:p>
          <w:p w14:paraId="5DF2348F" w14:textId="484AE286" w:rsidR="00887917" w:rsidRPr="00887917" w:rsidRDefault="00887917" w:rsidP="00C128CA">
            <w:pPr>
              <w:spacing w:before="120" w:after="0"/>
              <w:rPr>
                <w:rFonts w:asciiTheme="minorHAnsi" w:hAnsiTheme="minorHAnsi" w:cstheme="minorHAnsi"/>
                <w:b/>
                <w:bCs/>
              </w:rPr>
            </w:pPr>
            <w:r w:rsidRPr="00887917">
              <w:rPr>
                <w:rFonts w:asciiTheme="minorHAnsi" w:eastAsia="Times New Roman" w:hAnsiTheme="minorHAnsi" w:cstheme="minorHAnsi"/>
                <w:i/>
                <w:iCs/>
                <w:color w:val="000000" w:themeColor="text1"/>
              </w:rPr>
              <w:t>Нов разход, изведен по настоящата процедура съгласно т.</w:t>
            </w:r>
            <w:r w:rsidR="00C128CA">
              <w:rPr>
                <w:rFonts w:asciiTheme="minorHAnsi" w:eastAsia="Times New Roman" w:hAnsiTheme="minorHAnsi" w:cstheme="minorHAnsi"/>
                <w:i/>
                <w:iCs/>
                <w:color w:val="000000" w:themeColor="text1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i/>
                <w:iCs/>
                <w:color w:val="000000" w:themeColor="text1"/>
              </w:rPr>
              <w:t>3</w:t>
            </w:r>
            <w:r w:rsidRPr="00887917">
              <w:rPr>
                <w:rFonts w:asciiTheme="minorHAnsi" w:eastAsia="Times New Roman" w:hAnsiTheme="minorHAnsi" w:cstheme="minorHAnsi"/>
                <w:i/>
                <w:iCs/>
                <w:color w:val="000000" w:themeColor="text1"/>
              </w:rPr>
              <w:t xml:space="preserve"> от настоящия документ</w:t>
            </w:r>
          </w:p>
        </w:tc>
        <w:tc>
          <w:tcPr>
            <w:tcW w:w="1966" w:type="dxa"/>
            <w:vAlign w:val="center"/>
            <w:hideMark/>
          </w:tcPr>
          <w:p w14:paraId="2FD72D4A" w14:textId="77777777" w:rsidR="00084C53" w:rsidRPr="00766FF3" w:rsidRDefault="00084C53" w:rsidP="00084C53">
            <w:pPr>
              <w:spacing w:after="0"/>
              <w:jc w:val="center"/>
              <w:rPr>
                <w:b/>
                <w:bCs/>
              </w:rPr>
            </w:pPr>
            <w:r w:rsidRPr="00766FF3">
              <w:rPr>
                <w:b/>
                <w:bCs/>
              </w:rPr>
              <w:t>730 €</w:t>
            </w:r>
          </w:p>
        </w:tc>
      </w:tr>
    </w:tbl>
    <w:p w14:paraId="147107F1" w14:textId="3E436CB7" w:rsidR="00084C53" w:rsidRPr="00AB657A" w:rsidRDefault="00084C53" w:rsidP="00887917">
      <w:pPr>
        <w:spacing w:after="120" w:line="360" w:lineRule="auto"/>
        <w:jc w:val="both"/>
        <w:rPr>
          <w:rFonts w:ascii="Times New Roman" w:eastAsia="Times New Roman" w:hAnsi="Times New Roman"/>
          <w:i/>
          <w:iCs/>
          <w:color w:val="000000" w:themeColor="text1"/>
          <w:sz w:val="24"/>
          <w:szCs w:val="24"/>
        </w:rPr>
      </w:pPr>
    </w:p>
    <w:p w14:paraId="7DD5D952" w14:textId="77777777" w:rsidR="00FA6F2E" w:rsidRPr="000040D3" w:rsidRDefault="00FA6F2E" w:rsidP="00C128CA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68CA40E" w14:textId="5B083E0A" w:rsidR="008C0585" w:rsidRPr="003D2BCB" w:rsidRDefault="00B01D0D" w:rsidP="0063641C">
      <w:pPr>
        <w:pStyle w:val="Style1"/>
        <w:rPr>
          <w:lang w:val="en-US"/>
        </w:rPr>
      </w:pPr>
      <w:r>
        <w:t>3</w:t>
      </w:r>
      <w:r w:rsidR="008C0585" w:rsidRPr="00B572B4">
        <w:t xml:space="preserve">. </w:t>
      </w:r>
      <w:r w:rsidR="00662C0D">
        <w:t>Определяне</w:t>
      </w:r>
      <w:r w:rsidR="008C0585" w:rsidRPr="00B572B4">
        <w:t xml:space="preserve"> на </w:t>
      </w:r>
      <w:r w:rsidR="006417AB">
        <w:t xml:space="preserve">нов </w:t>
      </w:r>
      <w:r w:rsidR="00D70EEB" w:rsidRPr="004C5E90">
        <w:t>единич</w:t>
      </w:r>
      <w:r w:rsidR="006417AB">
        <w:t>ен</w:t>
      </w:r>
      <w:r w:rsidR="00D70EEB" w:rsidRPr="004C5E90">
        <w:t xml:space="preserve"> разход за</w:t>
      </w:r>
      <w:r w:rsidR="000E33A4" w:rsidRPr="004C5E90">
        <w:t xml:space="preserve"> </w:t>
      </w:r>
      <w:r w:rsidR="006417AB">
        <w:t xml:space="preserve">допълнително </w:t>
      </w:r>
      <w:r w:rsidR="00AE6933">
        <w:t>възнаграждени</w:t>
      </w:r>
      <w:r w:rsidR="006417AB">
        <w:t>е</w:t>
      </w:r>
      <w:r w:rsidR="00AE6933">
        <w:t xml:space="preserve"> на </w:t>
      </w:r>
      <w:r w:rsidR="006417AB">
        <w:t xml:space="preserve">новоназначени педагогически специалисти, </w:t>
      </w:r>
      <w:r w:rsidR="003D2BCB">
        <w:t>изпълнение на дейности по процедурата</w:t>
      </w:r>
      <w:r w:rsidR="00AE6933">
        <w:t xml:space="preserve"> </w:t>
      </w:r>
    </w:p>
    <w:p w14:paraId="55D91096" w14:textId="1C743720" w:rsidR="00AE6933" w:rsidRDefault="00AE6933" w:rsidP="0049179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7477DFEE" w14:textId="248F436F" w:rsidR="00887917" w:rsidRDefault="003D2BCB" w:rsidP="0088791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Съгласно Условията за кандидатстване</w:t>
      </w:r>
      <w:r w:rsidR="006417AB">
        <w:rPr>
          <w:rFonts w:ascii="Times New Roman" w:hAnsi="Times New Roman"/>
          <w:sz w:val="24"/>
          <w:szCs w:val="24"/>
        </w:rPr>
        <w:t xml:space="preserve"> по Дейност 2 се предвижда </w:t>
      </w:r>
      <w:r w:rsidR="006417AB" w:rsidRPr="00887917">
        <w:rPr>
          <w:rFonts w:ascii="Times New Roman" w:hAnsi="Times New Roman"/>
          <w:i/>
          <w:iCs/>
          <w:sz w:val="24"/>
          <w:szCs w:val="24"/>
        </w:rPr>
        <w:t>привличане и назначаване на нови педагогически специалисти, вкл. млади и без опит</w:t>
      </w:r>
      <w:r w:rsidR="006417AB" w:rsidRPr="00887917">
        <w:rPr>
          <w:rFonts w:ascii="Times New Roman" w:hAnsi="Times New Roman"/>
          <w:sz w:val="24"/>
          <w:szCs w:val="24"/>
        </w:rPr>
        <w:t xml:space="preserve"> в образователната институция по проектното предложение. </w:t>
      </w:r>
      <w:r w:rsidR="004D4D9B" w:rsidRPr="004D4D9B">
        <w:rPr>
          <w:rFonts w:ascii="Times New Roman" w:hAnsi="Times New Roman"/>
          <w:sz w:val="24"/>
          <w:szCs w:val="24"/>
        </w:rPr>
        <w:t>Привличане и назнач</w:t>
      </w:r>
      <w:r w:rsidR="004D4D9B">
        <w:rPr>
          <w:rFonts w:ascii="Times New Roman" w:hAnsi="Times New Roman"/>
          <w:sz w:val="24"/>
          <w:szCs w:val="24"/>
        </w:rPr>
        <w:t>а</w:t>
      </w:r>
      <w:r w:rsidR="004D4D9B" w:rsidRPr="004D4D9B">
        <w:rPr>
          <w:rFonts w:ascii="Times New Roman" w:hAnsi="Times New Roman"/>
          <w:sz w:val="24"/>
          <w:szCs w:val="24"/>
        </w:rPr>
        <w:t>ване на педагогически специалисти е само при доказан недостиг на педагогически специалисти в неатрактивни образователни училища и населени места</w:t>
      </w:r>
      <w:r w:rsidR="004D4D9B" w:rsidRPr="00887917">
        <w:rPr>
          <w:vertAlign w:val="superscript"/>
        </w:rPr>
        <w:footnoteReference w:id="1"/>
      </w:r>
      <w:r w:rsidR="004D4D9B" w:rsidRPr="004D4D9B">
        <w:rPr>
          <w:rFonts w:ascii="Times New Roman" w:hAnsi="Times New Roman"/>
          <w:sz w:val="24"/>
          <w:szCs w:val="24"/>
        </w:rPr>
        <w:t xml:space="preserve">. </w:t>
      </w:r>
      <w:r w:rsidR="004D4D9B">
        <w:rPr>
          <w:rFonts w:ascii="Times New Roman" w:hAnsi="Times New Roman"/>
          <w:sz w:val="24"/>
          <w:szCs w:val="24"/>
        </w:rPr>
        <w:t xml:space="preserve">Недостигът на педагогически специалисти в такива образователни институции се обосновава чрез </w:t>
      </w:r>
      <w:r w:rsidR="004D4D9B" w:rsidRPr="006417AB">
        <w:rPr>
          <w:rFonts w:ascii="Times New Roman" w:hAnsi="Times New Roman"/>
          <w:sz w:val="24"/>
          <w:szCs w:val="24"/>
        </w:rPr>
        <w:t>обявите за свободни позиции за педагогически специалисти за последн</w:t>
      </w:r>
      <w:r w:rsidR="00172239">
        <w:rPr>
          <w:rFonts w:ascii="Times New Roman" w:hAnsi="Times New Roman"/>
          <w:sz w:val="24"/>
          <w:szCs w:val="24"/>
        </w:rPr>
        <w:t>а</w:t>
      </w:r>
      <w:r w:rsidR="004D4D9B" w:rsidRPr="006417AB">
        <w:rPr>
          <w:rFonts w:ascii="Times New Roman" w:hAnsi="Times New Roman"/>
          <w:sz w:val="24"/>
          <w:szCs w:val="24"/>
        </w:rPr>
        <w:t>т</w:t>
      </w:r>
      <w:r w:rsidR="00172239">
        <w:rPr>
          <w:rFonts w:ascii="Times New Roman" w:hAnsi="Times New Roman"/>
          <w:sz w:val="24"/>
          <w:szCs w:val="24"/>
        </w:rPr>
        <w:t>а</w:t>
      </w:r>
      <w:r w:rsidR="004D4D9B" w:rsidRPr="006417AB">
        <w:rPr>
          <w:rFonts w:ascii="Times New Roman" w:hAnsi="Times New Roman"/>
          <w:sz w:val="24"/>
          <w:szCs w:val="24"/>
        </w:rPr>
        <w:t xml:space="preserve"> учебн</w:t>
      </w:r>
      <w:r w:rsidR="00172239">
        <w:rPr>
          <w:rFonts w:ascii="Times New Roman" w:hAnsi="Times New Roman"/>
          <w:sz w:val="24"/>
          <w:szCs w:val="24"/>
        </w:rPr>
        <w:t>а</w:t>
      </w:r>
      <w:r w:rsidR="004D4D9B" w:rsidRPr="006417AB">
        <w:rPr>
          <w:rFonts w:ascii="Times New Roman" w:hAnsi="Times New Roman"/>
          <w:sz w:val="24"/>
          <w:szCs w:val="24"/>
        </w:rPr>
        <w:t xml:space="preserve"> годин</w:t>
      </w:r>
      <w:r w:rsidR="00172239">
        <w:rPr>
          <w:rFonts w:ascii="Times New Roman" w:hAnsi="Times New Roman"/>
          <w:sz w:val="24"/>
          <w:szCs w:val="24"/>
        </w:rPr>
        <w:t>а</w:t>
      </w:r>
      <w:r w:rsidR="00172239" w:rsidRPr="00172239">
        <w:rPr>
          <w:rFonts w:ascii="Times New Roman" w:hAnsi="Times New Roman"/>
          <w:iCs/>
          <w:sz w:val="24"/>
          <w:szCs w:val="24"/>
        </w:rPr>
        <w:t xml:space="preserve"> </w:t>
      </w:r>
      <w:r w:rsidR="00172239">
        <w:rPr>
          <w:rFonts w:ascii="Times New Roman" w:hAnsi="Times New Roman"/>
          <w:iCs/>
          <w:sz w:val="24"/>
          <w:szCs w:val="24"/>
        </w:rPr>
        <w:t>и посочването на други обстоятелства, които доказват наличието на незаети щатни места.</w:t>
      </w:r>
      <w:r w:rsidR="004D4D9B" w:rsidRPr="00887917">
        <w:rPr>
          <w:rFonts w:ascii="Times New Roman" w:hAnsi="Times New Roman"/>
          <w:sz w:val="24"/>
          <w:szCs w:val="24"/>
        </w:rPr>
        <w:t xml:space="preserve"> </w:t>
      </w:r>
      <w:r w:rsidR="006417AB" w:rsidRPr="006417AB">
        <w:rPr>
          <w:rFonts w:ascii="Times New Roman" w:hAnsi="Times New Roman"/>
          <w:sz w:val="24"/>
          <w:szCs w:val="24"/>
        </w:rPr>
        <w:t>Привличането и назнач</w:t>
      </w:r>
      <w:r w:rsidR="006417AB">
        <w:rPr>
          <w:rFonts w:ascii="Times New Roman" w:hAnsi="Times New Roman"/>
          <w:sz w:val="24"/>
          <w:szCs w:val="24"/>
        </w:rPr>
        <w:t>а</w:t>
      </w:r>
      <w:r w:rsidR="006417AB" w:rsidRPr="006417AB">
        <w:rPr>
          <w:rFonts w:ascii="Times New Roman" w:hAnsi="Times New Roman"/>
          <w:sz w:val="24"/>
          <w:szCs w:val="24"/>
        </w:rPr>
        <w:t xml:space="preserve">ването на педагогически специалисти в образователната институция по проекта </w:t>
      </w:r>
      <w:r w:rsidR="004D4D9B">
        <w:rPr>
          <w:rFonts w:ascii="Times New Roman" w:hAnsi="Times New Roman"/>
          <w:sz w:val="24"/>
          <w:szCs w:val="24"/>
        </w:rPr>
        <w:t>е в резултат на доказаната</w:t>
      </w:r>
      <w:r w:rsidR="006417AB" w:rsidRPr="006417AB">
        <w:rPr>
          <w:rFonts w:ascii="Times New Roman" w:hAnsi="Times New Roman"/>
          <w:sz w:val="24"/>
          <w:szCs w:val="24"/>
        </w:rPr>
        <w:t xml:space="preserve"> потребност </w:t>
      </w:r>
      <w:r w:rsidR="004D4D9B">
        <w:rPr>
          <w:rFonts w:ascii="Times New Roman" w:hAnsi="Times New Roman"/>
          <w:sz w:val="24"/>
          <w:szCs w:val="24"/>
        </w:rPr>
        <w:t>за преодоляване на</w:t>
      </w:r>
      <w:r w:rsidR="006417AB" w:rsidRPr="006417AB">
        <w:rPr>
          <w:rFonts w:ascii="Times New Roman" w:hAnsi="Times New Roman"/>
          <w:sz w:val="24"/>
          <w:szCs w:val="24"/>
        </w:rPr>
        <w:t xml:space="preserve"> недостиг</w:t>
      </w:r>
      <w:r w:rsidR="004D4D9B">
        <w:rPr>
          <w:rFonts w:ascii="Times New Roman" w:hAnsi="Times New Roman"/>
          <w:sz w:val="24"/>
          <w:szCs w:val="24"/>
        </w:rPr>
        <w:t>а</w:t>
      </w:r>
      <w:r w:rsidR="006417AB" w:rsidRPr="006417AB">
        <w:rPr>
          <w:rFonts w:ascii="Times New Roman" w:hAnsi="Times New Roman"/>
          <w:sz w:val="24"/>
          <w:szCs w:val="24"/>
        </w:rPr>
        <w:t xml:space="preserve"> на педагогически специалисти, особено в неатрактивните училища по места</w:t>
      </w:r>
      <w:r w:rsidR="004D4D9B">
        <w:rPr>
          <w:rFonts w:ascii="Times New Roman" w:hAnsi="Times New Roman"/>
          <w:sz w:val="24"/>
          <w:szCs w:val="24"/>
        </w:rPr>
        <w:t xml:space="preserve">, изведена в </w:t>
      </w:r>
      <w:r w:rsidR="004D4D9B" w:rsidRPr="006417AB">
        <w:rPr>
          <w:rFonts w:ascii="Times New Roman" w:hAnsi="Times New Roman"/>
          <w:sz w:val="24"/>
          <w:szCs w:val="24"/>
        </w:rPr>
        <w:t>Анализ-декларацията</w:t>
      </w:r>
      <w:r w:rsidR="004D4D9B">
        <w:rPr>
          <w:rFonts w:ascii="Times New Roman" w:hAnsi="Times New Roman"/>
          <w:sz w:val="24"/>
          <w:szCs w:val="24"/>
        </w:rPr>
        <w:t xml:space="preserve"> на училище/детска градина</w:t>
      </w:r>
      <w:r w:rsidR="006417AB" w:rsidRPr="006417AB">
        <w:rPr>
          <w:rFonts w:ascii="Times New Roman" w:hAnsi="Times New Roman"/>
          <w:sz w:val="24"/>
          <w:szCs w:val="24"/>
        </w:rPr>
        <w:t xml:space="preserve">. </w:t>
      </w:r>
      <w:r w:rsidR="006417AB" w:rsidRPr="00887917">
        <w:rPr>
          <w:rFonts w:ascii="Times New Roman" w:hAnsi="Times New Roman"/>
          <w:sz w:val="24"/>
          <w:szCs w:val="24"/>
        </w:rPr>
        <w:t xml:space="preserve">Всеки новоназначен педагогически специалист следва </w:t>
      </w:r>
      <w:r w:rsidR="006417AB" w:rsidRPr="00887917">
        <w:rPr>
          <w:rFonts w:ascii="Times New Roman" w:hAnsi="Times New Roman"/>
          <w:b/>
          <w:bCs/>
          <w:sz w:val="24"/>
          <w:szCs w:val="24"/>
        </w:rPr>
        <w:t>да не е работил в същата образователна институция</w:t>
      </w:r>
      <w:r w:rsidR="006417AB" w:rsidRPr="00887917">
        <w:rPr>
          <w:rFonts w:ascii="Times New Roman" w:hAnsi="Times New Roman"/>
          <w:sz w:val="24"/>
          <w:szCs w:val="24"/>
        </w:rPr>
        <w:t xml:space="preserve"> (т.е. да няма предишни договорни отношения с нея) и в същото населено място </w:t>
      </w:r>
      <w:r w:rsidR="006417AB" w:rsidRPr="00887917">
        <w:rPr>
          <w:rFonts w:ascii="Times New Roman" w:hAnsi="Times New Roman"/>
          <w:b/>
          <w:bCs/>
          <w:sz w:val="24"/>
          <w:szCs w:val="24"/>
        </w:rPr>
        <w:t>през последн</w:t>
      </w:r>
      <w:r w:rsidR="00172239">
        <w:rPr>
          <w:rFonts w:ascii="Times New Roman" w:hAnsi="Times New Roman"/>
          <w:b/>
          <w:bCs/>
          <w:sz w:val="24"/>
          <w:szCs w:val="24"/>
        </w:rPr>
        <w:t>а</w:t>
      </w:r>
      <w:r w:rsidR="006417AB" w:rsidRPr="00887917">
        <w:rPr>
          <w:rFonts w:ascii="Times New Roman" w:hAnsi="Times New Roman"/>
          <w:b/>
          <w:bCs/>
          <w:sz w:val="24"/>
          <w:szCs w:val="24"/>
        </w:rPr>
        <w:t>т</w:t>
      </w:r>
      <w:r w:rsidR="00172239">
        <w:rPr>
          <w:rFonts w:ascii="Times New Roman" w:hAnsi="Times New Roman"/>
          <w:b/>
          <w:bCs/>
          <w:sz w:val="24"/>
          <w:szCs w:val="24"/>
        </w:rPr>
        <w:t>а</w:t>
      </w:r>
      <w:r w:rsidR="006417AB" w:rsidRPr="00887917">
        <w:rPr>
          <w:rFonts w:ascii="Times New Roman" w:hAnsi="Times New Roman"/>
          <w:b/>
          <w:bCs/>
          <w:sz w:val="24"/>
          <w:szCs w:val="24"/>
        </w:rPr>
        <w:t xml:space="preserve"> учебн</w:t>
      </w:r>
      <w:r w:rsidR="00172239">
        <w:rPr>
          <w:rFonts w:ascii="Times New Roman" w:hAnsi="Times New Roman"/>
          <w:b/>
          <w:bCs/>
          <w:sz w:val="24"/>
          <w:szCs w:val="24"/>
        </w:rPr>
        <w:t>а</w:t>
      </w:r>
      <w:r w:rsidR="006417AB" w:rsidRPr="00887917">
        <w:rPr>
          <w:rFonts w:ascii="Times New Roman" w:hAnsi="Times New Roman"/>
          <w:b/>
          <w:bCs/>
          <w:sz w:val="24"/>
          <w:szCs w:val="24"/>
        </w:rPr>
        <w:t xml:space="preserve"> годин</w:t>
      </w:r>
      <w:r w:rsidR="00172239">
        <w:rPr>
          <w:rFonts w:ascii="Times New Roman" w:hAnsi="Times New Roman"/>
          <w:b/>
          <w:bCs/>
          <w:sz w:val="24"/>
          <w:szCs w:val="24"/>
        </w:rPr>
        <w:t>а</w:t>
      </w:r>
      <w:r w:rsidR="006417AB" w:rsidRPr="0088791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6417AB" w:rsidRPr="00887917">
        <w:rPr>
          <w:rFonts w:ascii="Times New Roman" w:hAnsi="Times New Roman"/>
          <w:sz w:val="24"/>
          <w:szCs w:val="24"/>
        </w:rPr>
        <w:t>и да бъде назначен поне за една година – 12 месеца, за да бъдат допустими разходи</w:t>
      </w:r>
      <w:r w:rsidR="00887917">
        <w:rPr>
          <w:rFonts w:ascii="Times New Roman" w:hAnsi="Times New Roman"/>
          <w:sz w:val="24"/>
          <w:szCs w:val="24"/>
        </w:rPr>
        <w:t>те</w:t>
      </w:r>
      <w:r w:rsidR="006417AB" w:rsidRPr="00887917">
        <w:rPr>
          <w:rFonts w:ascii="Times New Roman" w:hAnsi="Times New Roman"/>
          <w:sz w:val="24"/>
          <w:szCs w:val="24"/>
        </w:rPr>
        <w:t xml:space="preserve"> за стимулирането </w:t>
      </w:r>
      <w:r w:rsidR="00887917">
        <w:rPr>
          <w:rFonts w:ascii="Times New Roman" w:hAnsi="Times New Roman"/>
          <w:sz w:val="24"/>
          <w:szCs w:val="24"/>
        </w:rPr>
        <w:t>на новоназначените педагогически специалисти</w:t>
      </w:r>
      <w:r w:rsidR="006417AB" w:rsidRPr="00887917">
        <w:rPr>
          <w:rFonts w:ascii="Times New Roman" w:hAnsi="Times New Roman"/>
          <w:sz w:val="24"/>
          <w:szCs w:val="24"/>
        </w:rPr>
        <w:t>.</w:t>
      </w:r>
      <w:r w:rsidR="004D4D9B" w:rsidRPr="00887917">
        <w:rPr>
          <w:rFonts w:ascii="Times New Roman" w:hAnsi="Times New Roman"/>
          <w:sz w:val="24"/>
          <w:szCs w:val="24"/>
        </w:rPr>
        <w:t xml:space="preserve"> </w:t>
      </w:r>
    </w:p>
    <w:p w14:paraId="23BFE906" w14:textId="30351DD6" w:rsidR="00503781" w:rsidRPr="00887917" w:rsidRDefault="004D4D9B" w:rsidP="00887917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За определянето на разхода за допълнително възнаграждение за стимул на новоназначените педагогически специалисти в </w:t>
      </w:r>
      <w:proofErr w:type="spellStart"/>
      <w:r>
        <w:rPr>
          <w:rFonts w:ascii="Times New Roman" w:hAnsi="Times New Roman"/>
          <w:sz w:val="24"/>
          <w:szCs w:val="24"/>
        </w:rPr>
        <w:t>неактрактивни</w:t>
      </w:r>
      <w:proofErr w:type="spellEnd"/>
      <w:r>
        <w:rPr>
          <w:rFonts w:ascii="Times New Roman" w:hAnsi="Times New Roman"/>
          <w:sz w:val="24"/>
          <w:szCs w:val="24"/>
        </w:rPr>
        <w:t xml:space="preserve"> образователни институции и населени места се</w:t>
      </w:r>
      <w:r w:rsidRPr="004D4D9B">
        <w:t xml:space="preserve"> </w:t>
      </w:r>
      <w:r w:rsidRPr="004D4D9B">
        <w:rPr>
          <w:rFonts w:ascii="Times New Roman" w:hAnsi="Times New Roman"/>
          <w:sz w:val="24"/>
          <w:szCs w:val="24"/>
        </w:rPr>
        <w:t>прилага</w:t>
      </w:r>
      <w:r>
        <w:t xml:space="preserve"> </w:t>
      </w:r>
      <w:r w:rsidRPr="00CE10ED">
        <w:rPr>
          <w:rFonts w:ascii="Times New Roman" w:hAnsi="Times New Roman"/>
          <w:b/>
          <w:bCs/>
          <w:i/>
          <w:iCs/>
          <w:sz w:val="24"/>
          <w:szCs w:val="24"/>
        </w:rPr>
        <w:t>коректен, справедлив и проверим метод на изчисление</w:t>
      </w:r>
      <w:r w:rsidR="00CE10ED" w:rsidRPr="00CE10ED">
        <w:t xml:space="preserve"> </w:t>
      </w:r>
      <w:r w:rsidR="00CE10ED">
        <w:rPr>
          <w:lang w:val="en-US"/>
        </w:rPr>
        <w:t xml:space="preserve"> </w:t>
      </w:r>
      <w:r w:rsidR="00CE10ED" w:rsidRPr="00CE10ED">
        <w:rPr>
          <w:rFonts w:ascii="Times New Roman" w:hAnsi="Times New Roman"/>
          <w:sz w:val="24"/>
          <w:szCs w:val="24"/>
        </w:rPr>
        <w:t>в съответствие с</w:t>
      </w:r>
      <w:r w:rsidR="00CE10ED">
        <w:t xml:space="preserve"> </w:t>
      </w:r>
      <w:r w:rsidR="00CE10ED" w:rsidRPr="00CE10ED">
        <w:rPr>
          <w:rFonts w:ascii="Times New Roman" w:hAnsi="Times New Roman"/>
          <w:b/>
          <w:bCs/>
          <w:i/>
          <w:iCs/>
          <w:sz w:val="24"/>
          <w:szCs w:val="24"/>
        </w:rPr>
        <w:t>член 53, параграф 3, буква а) от Регламент (ЕС) 1060/2021</w:t>
      </w:r>
      <w:r w:rsidR="00CE10ED">
        <w:rPr>
          <w:rFonts w:ascii="Times New Roman" w:hAnsi="Times New Roman"/>
          <w:sz w:val="24"/>
          <w:szCs w:val="24"/>
        </w:rPr>
        <w:t xml:space="preserve"> на база нормативно определени разходи за възнаграждения на педагогически специалисти по реда на националното законодателство. Съгласно Условията за кандидатстване допълнителното възнаграждение за стимул </w:t>
      </w:r>
      <w:r w:rsidR="00C478C1">
        <w:rPr>
          <w:rFonts w:ascii="Times New Roman" w:hAnsi="Times New Roman"/>
          <w:sz w:val="24"/>
          <w:szCs w:val="24"/>
        </w:rPr>
        <w:t xml:space="preserve">е равно </w:t>
      </w:r>
      <w:r w:rsidR="00CE10ED">
        <w:rPr>
          <w:rFonts w:ascii="Times New Roman" w:hAnsi="Times New Roman"/>
          <w:sz w:val="24"/>
          <w:szCs w:val="24"/>
        </w:rPr>
        <w:t>на половината от</w:t>
      </w:r>
      <w:r w:rsidR="00FD3AD7">
        <w:rPr>
          <w:rFonts w:ascii="Times New Roman" w:hAnsi="Times New Roman"/>
          <w:sz w:val="24"/>
          <w:szCs w:val="24"/>
        </w:rPr>
        <w:t xml:space="preserve"> </w:t>
      </w:r>
      <w:r w:rsidR="00CE10ED">
        <w:rPr>
          <w:rFonts w:ascii="Times New Roman" w:hAnsi="Times New Roman"/>
          <w:sz w:val="24"/>
          <w:szCs w:val="24"/>
        </w:rPr>
        <w:t>месечната основна работна заплата</w:t>
      </w:r>
      <w:r w:rsidR="00FD3AD7">
        <w:rPr>
          <w:rFonts w:ascii="Times New Roman" w:hAnsi="Times New Roman"/>
          <w:sz w:val="24"/>
          <w:szCs w:val="24"/>
        </w:rPr>
        <w:t xml:space="preserve"> (МОРЗ)</w:t>
      </w:r>
      <w:r w:rsidR="00CE10ED">
        <w:rPr>
          <w:rFonts w:ascii="Times New Roman" w:hAnsi="Times New Roman"/>
          <w:sz w:val="24"/>
          <w:szCs w:val="24"/>
        </w:rPr>
        <w:t xml:space="preserve"> съгласно актуалния Колектив</w:t>
      </w:r>
      <w:r w:rsidR="00AE1DE3">
        <w:rPr>
          <w:rFonts w:ascii="Times New Roman" w:hAnsi="Times New Roman"/>
          <w:sz w:val="24"/>
          <w:szCs w:val="24"/>
        </w:rPr>
        <w:t>е</w:t>
      </w:r>
      <w:r w:rsidR="00CE10ED">
        <w:rPr>
          <w:rFonts w:ascii="Times New Roman" w:hAnsi="Times New Roman"/>
          <w:sz w:val="24"/>
          <w:szCs w:val="24"/>
        </w:rPr>
        <w:t>н трудов догов</w:t>
      </w:r>
      <w:r w:rsidR="00FD3AD7">
        <w:rPr>
          <w:rFonts w:ascii="Times New Roman" w:hAnsi="Times New Roman"/>
          <w:sz w:val="24"/>
          <w:szCs w:val="24"/>
        </w:rPr>
        <w:t>о</w:t>
      </w:r>
      <w:r w:rsidR="00CE10ED">
        <w:rPr>
          <w:rFonts w:ascii="Times New Roman" w:hAnsi="Times New Roman"/>
          <w:sz w:val="24"/>
          <w:szCs w:val="24"/>
        </w:rPr>
        <w:t>р в с</w:t>
      </w:r>
      <w:r w:rsidR="00FD3AD7">
        <w:rPr>
          <w:rFonts w:ascii="Times New Roman" w:hAnsi="Times New Roman"/>
          <w:sz w:val="24"/>
          <w:szCs w:val="24"/>
        </w:rPr>
        <w:t>ф</w:t>
      </w:r>
      <w:r w:rsidR="00CE10ED">
        <w:rPr>
          <w:rFonts w:ascii="Times New Roman" w:hAnsi="Times New Roman"/>
          <w:sz w:val="24"/>
          <w:szCs w:val="24"/>
        </w:rPr>
        <w:t>ерата на образованието</w:t>
      </w:r>
      <w:r w:rsidR="00FD3AD7">
        <w:rPr>
          <w:rFonts w:ascii="Times New Roman" w:hAnsi="Times New Roman"/>
          <w:sz w:val="24"/>
          <w:szCs w:val="24"/>
        </w:rPr>
        <w:t xml:space="preserve">: </w:t>
      </w:r>
    </w:p>
    <w:p w14:paraId="72AFC495" w14:textId="5C156F87" w:rsidR="00887917" w:rsidRDefault="00503781" w:rsidP="00887917">
      <w:pPr>
        <w:spacing w:after="120" w:line="360" w:lineRule="auto"/>
        <w:ind w:firstLine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FD3AD7">
        <w:rPr>
          <w:rFonts w:ascii="Times New Roman" w:hAnsi="Times New Roman"/>
          <w:sz w:val="24"/>
          <w:szCs w:val="24"/>
        </w:rPr>
        <w:t xml:space="preserve">съгласно </w:t>
      </w:r>
      <w:r w:rsidR="00FD3AD7" w:rsidRPr="00FD3AD7">
        <w:rPr>
          <w:rFonts w:ascii="Times New Roman" w:hAnsi="Times New Roman"/>
          <w:sz w:val="24"/>
          <w:szCs w:val="24"/>
        </w:rPr>
        <w:t>Анекс</w:t>
      </w:r>
      <w:r w:rsidR="00C478C1">
        <w:rPr>
          <w:rFonts w:ascii="Times New Roman" w:hAnsi="Times New Roman"/>
          <w:sz w:val="24"/>
          <w:szCs w:val="24"/>
        </w:rPr>
        <w:t xml:space="preserve"> </w:t>
      </w:r>
      <w:r w:rsidR="00FD3AD7" w:rsidRPr="00FD3AD7">
        <w:rPr>
          <w:rFonts w:ascii="Times New Roman" w:hAnsi="Times New Roman"/>
          <w:sz w:val="24"/>
          <w:szCs w:val="24"/>
        </w:rPr>
        <w:t>№</w:t>
      </w:r>
      <w:r w:rsidR="00C478C1">
        <w:rPr>
          <w:rFonts w:ascii="Times New Roman" w:hAnsi="Times New Roman"/>
          <w:sz w:val="24"/>
          <w:szCs w:val="24"/>
        </w:rPr>
        <w:t xml:space="preserve"> </w:t>
      </w:r>
      <w:r w:rsidR="00FD3AD7" w:rsidRPr="00FD3AD7">
        <w:rPr>
          <w:rFonts w:ascii="Times New Roman" w:hAnsi="Times New Roman"/>
          <w:sz w:val="24"/>
          <w:szCs w:val="24"/>
        </w:rPr>
        <w:t>Д01-7/20.01.2026 към КТД №</w:t>
      </w:r>
      <w:r w:rsidR="00C478C1">
        <w:rPr>
          <w:rFonts w:ascii="Times New Roman" w:hAnsi="Times New Roman"/>
          <w:sz w:val="24"/>
          <w:szCs w:val="24"/>
        </w:rPr>
        <w:t xml:space="preserve"> </w:t>
      </w:r>
      <w:r w:rsidR="00FD3AD7" w:rsidRPr="00FD3AD7">
        <w:rPr>
          <w:rFonts w:ascii="Times New Roman" w:hAnsi="Times New Roman"/>
          <w:sz w:val="24"/>
          <w:szCs w:val="24"/>
        </w:rPr>
        <w:t>Д01-298/22.12.2025 по чл.</w:t>
      </w:r>
      <w:r w:rsidR="00C478C1">
        <w:rPr>
          <w:rFonts w:ascii="Times New Roman" w:hAnsi="Times New Roman"/>
          <w:sz w:val="24"/>
          <w:szCs w:val="24"/>
        </w:rPr>
        <w:t xml:space="preserve"> </w:t>
      </w:r>
      <w:r w:rsidR="00FD3AD7" w:rsidRPr="00FD3AD7">
        <w:rPr>
          <w:rFonts w:ascii="Times New Roman" w:hAnsi="Times New Roman"/>
          <w:sz w:val="24"/>
          <w:szCs w:val="24"/>
        </w:rPr>
        <w:t>27</w:t>
      </w:r>
      <w:r w:rsidR="00FD3AD7">
        <w:rPr>
          <w:rFonts w:ascii="Times New Roman" w:hAnsi="Times New Roman"/>
          <w:sz w:val="24"/>
          <w:szCs w:val="24"/>
        </w:rPr>
        <w:t xml:space="preserve"> от 01.01.2026 г. са</w:t>
      </w:r>
      <w:r w:rsidR="00BF255B">
        <w:rPr>
          <w:rFonts w:ascii="Times New Roman" w:hAnsi="Times New Roman"/>
          <w:sz w:val="24"/>
          <w:szCs w:val="24"/>
        </w:rPr>
        <w:t xml:space="preserve"> </w:t>
      </w:r>
      <w:r w:rsidR="00FD3AD7">
        <w:rPr>
          <w:rFonts w:ascii="Times New Roman" w:hAnsi="Times New Roman"/>
          <w:sz w:val="24"/>
          <w:szCs w:val="24"/>
        </w:rPr>
        <w:t>определени минимални</w:t>
      </w:r>
      <w:r w:rsidR="00BF255B">
        <w:rPr>
          <w:rFonts w:ascii="Times New Roman" w:hAnsi="Times New Roman"/>
          <w:sz w:val="24"/>
          <w:szCs w:val="24"/>
        </w:rPr>
        <w:t xml:space="preserve"> основни работни заплати: </w:t>
      </w:r>
    </w:p>
    <w:tbl>
      <w:tblPr>
        <w:tblW w:w="920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01"/>
        <w:gridCol w:w="953"/>
        <w:gridCol w:w="1144"/>
        <w:gridCol w:w="1435"/>
        <w:gridCol w:w="1702"/>
        <w:gridCol w:w="1569"/>
      </w:tblGrid>
      <w:tr w:rsidR="0047174C" w:rsidRPr="0047174C" w14:paraId="6EE14770" w14:textId="77777777" w:rsidTr="00C478C1">
        <w:trPr>
          <w:trHeight w:val="666"/>
        </w:trPr>
        <w:tc>
          <w:tcPr>
            <w:tcW w:w="920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center"/>
            <w:hideMark/>
          </w:tcPr>
          <w:p w14:paraId="6A7A3F74" w14:textId="580993EB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b/>
                <w:bCs/>
                <w:color w:val="C00000"/>
                <w:lang w:eastAsia="bg-BG"/>
              </w:rPr>
              <w:t xml:space="preserve">Допълнително възнаграждение (ДВ) </w:t>
            </w:r>
            <w:r w:rsidRPr="0047174C">
              <w:rPr>
                <w:rFonts w:eastAsia="Times New Roman" w:cs="Calibri"/>
                <w:b/>
                <w:bCs/>
                <w:color w:val="000000"/>
                <w:lang w:eastAsia="bg-BG"/>
              </w:rPr>
              <w:t>за стимул на педагоги</w:t>
            </w:r>
            <w:r w:rsidR="00E70F6F" w:rsidRPr="0047174C">
              <w:rPr>
                <w:rFonts w:eastAsia="Times New Roman" w:cs="Calibri"/>
                <w:b/>
                <w:bCs/>
                <w:color w:val="000000"/>
                <w:lang w:eastAsia="bg-BG"/>
              </w:rPr>
              <w:t>ч</w:t>
            </w:r>
            <w:r w:rsidRPr="0047174C">
              <w:rPr>
                <w:rFonts w:eastAsia="Times New Roman" w:cs="Calibri"/>
                <w:b/>
                <w:bCs/>
                <w:color w:val="000000"/>
                <w:lang w:eastAsia="bg-BG"/>
              </w:rPr>
              <w:t xml:space="preserve">ески специалисти за работа в места със специфични характеристики </w:t>
            </w:r>
          </w:p>
        </w:tc>
      </w:tr>
      <w:tr w:rsidR="0047174C" w:rsidRPr="0047174C" w14:paraId="0154754A" w14:textId="77777777" w:rsidTr="001B6DE2">
        <w:trPr>
          <w:trHeight w:val="1683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537E8F05" w14:textId="4B390252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Данни, актуални към 01.01.202</w:t>
            </w:r>
            <w:r w:rsidRPr="0047174C">
              <w:rPr>
                <w:rFonts w:eastAsia="Times New Roman" w:cs="Calibri"/>
                <w:lang w:eastAsia="bg-BG"/>
              </w:rPr>
              <w:t>6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t xml:space="preserve"> г. 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br/>
              <w:t>Анекс №</w:t>
            </w:r>
            <w:r w:rsidR="00C478C1">
              <w:rPr>
                <w:rFonts w:eastAsia="Times New Roman" w:cs="Calibri"/>
                <w:color w:val="000000"/>
                <w:lang w:eastAsia="bg-BG"/>
              </w:rPr>
              <w:t xml:space="preserve"> 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t xml:space="preserve">Д01-7/20.01.2026 г. към 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br/>
              <w:t>КТД №</w:t>
            </w:r>
            <w:r w:rsidR="00C478C1">
              <w:rPr>
                <w:rFonts w:eastAsia="Times New Roman" w:cs="Calibri"/>
                <w:color w:val="000000"/>
                <w:lang w:eastAsia="bg-BG"/>
              </w:rPr>
              <w:t xml:space="preserve"> 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t>Д01-298/</w:t>
            </w:r>
            <w:r w:rsidR="00AE1DE3">
              <w:rPr>
                <w:rFonts w:eastAsia="Times New Roman" w:cs="Calibri"/>
                <w:color w:val="000000"/>
                <w:lang w:eastAsia="bg-BG"/>
              </w:rPr>
              <w:t xml:space="preserve"> 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t xml:space="preserve">22.12.2025 г. по чл.27 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B4C6E7"/>
            <w:vAlign w:val="center"/>
            <w:hideMark/>
          </w:tcPr>
          <w:p w14:paraId="39418C0F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1.1.202</w:t>
            </w:r>
            <w:r w:rsidRPr="0047174C">
              <w:rPr>
                <w:rFonts w:eastAsia="Times New Roman" w:cs="Calibri"/>
                <w:lang w:eastAsia="bg-BG"/>
              </w:rPr>
              <w:t>6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br/>
              <w:t>в евро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br/>
              <w:t>КТД</w:t>
            </w:r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4C6E7"/>
            <w:vAlign w:val="center"/>
            <w:hideMark/>
          </w:tcPr>
          <w:p w14:paraId="22A6DBBD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01.01.2026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br/>
              <w:t>в евро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br/>
              <w:t>Анекс към КТД</w:t>
            </w:r>
          </w:p>
        </w:tc>
        <w:tc>
          <w:tcPr>
            <w:tcW w:w="1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B4C6E7"/>
            <w:vAlign w:val="center"/>
            <w:hideMark/>
          </w:tcPr>
          <w:p w14:paraId="7648B5A7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 xml:space="preserve">Общо вноски за работодателя </w:t>
            </w:r>
            <w:r w:rsidRPr="0047174C">
              <w:rPr>
                <w:rFonts w:eastAsia="Times New Roman" w:cs="Calibri"/>
                <w:b/>
                <w:bCs/>
                <w:color w:val="000000"/>
                <w:lang w:eastAsia="bg-BG"/>
              </w:rPr>
              <w:t>23,32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t>%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br/>
              <w:t>в евро</w:t>
            </w:r>
          </w:p>
        </w:tc>
        <w:tc>
          <w:tcPr>
            <w:tcW w:w="17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B4C6E7"/>
            <w:vAlign w:val="center"/>
            <w:hideMark/>
          </w:tcPr>
          <w:p w14:paraId="5E6DB942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Общо разход за възнаграждения на ПС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br/>
              <w:t>в евро</w:t>
            </w:r>
          </w:p>
        </w:tc>
        <w:tc>
          <w:tcPr>
            <w:tcW w:w="1569" w:type="dxa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E2EFDA"/>
            <w:vAlign w:val="center"/>
            <w:hideMark/>
          </w:tcPr>
          <w:p w14:paraId="326900E7" w14:textId="432313FF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 xml:space="preserve"> 1/2 от МОРЗ</w:t>
            </w:r>
            <w:r w:rsidR="00C478C1">
              <w:rPr>
                <w:rFonts w:eastAsia="Times New Roman" w:cs="Calibri"/>
                <w:color w:val="000000"/>
                <w:lang w:eastAsia="bg-BG"/>
              </w:rPr>
              <w:t xml:space="preserve"> 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t>+</w:t>
            </w:r>
            <w:r w:rsidR="00C478C1">
              <w:rPr>
                <w:rFonts w:eastAsia="Times New Roman" w:cs="Calibri"/>
                <w:color w:val="000000"/>
                <w:lang w:eastAsia="bg-BG"/>
              </w:rPr>
              <w:t xml:space="preserve"> 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t>вноски</w:t>
            </w:r>
            <w:r w:rsidR="00C478C1">
              <w:rPr>
                <w:rFonts w:eastAsia="Times New Roman" w:cs="Calibri"/>
                <w:color w:val="000000"/>
                <w:lang w:eastAsia="bg-BG"/>
              </w:rPr>
              <w:t xml:space="preserve"> за сметка на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t xml:space="preserve"> работодател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br/>
              <w:t>в евро</w:t>
            </w:r>
          </w:p>
        </w:tc>
      </w:tr>
      <w:tr w:rsidR="0047174C" w:rsidRPr="0047174C" w14:paraId="0F1B820E" w14:textId="77777777" w:rsidTr="001B6DE2">
        <w:trPr>
          <w:trHeight w:val="683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4436B" w14:textId="77777777" w:rsidR="0047174C" w:rsidRPr="0047174C" w:rsidRDefault="0047174C" w:rsidP="0047174C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 xml:space="preserve">Минимална основна работна заплата  - </w:t>
            </w:r>
            <w:r w:rsidRPr="0047174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учител, възпитател и т.н.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B27CE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1 089,56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2D733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1144,05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69B0D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266,79</w:t>
            </w:r>
          </w:p>
        </w:tc>
        <w:tc>
          <w:tcPr>
            <w:tcW w:w="17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6729E0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1 410,84</w:t>
            </w: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1ABE3C49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705,42</w:t>
            </w:r>
          </w:p>
        </w:tc>
      </w:tr>
      <w:tr w:rsidR="0047174C" w:rsidRPr="0047174C" w14:paraId="0F01D8CC" w14:textId="77777777" w:rsidTr="001B6DE2">
        <w:trPr>
          <w:trHeight w:val="683"/>
        </w:trPr>
        <w:tc>
          <w:tcPr>
            <w:tcW w:w="24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1C24" w14:textId="77777777" w:rsidR="0047174C" w:rsidRPr="0047174C" w:rsidRDefault="0047174C" w:rsidP="0047174C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Минимална основна работна заплата -</w:t>
            </w:r>
            <w:r w:rsidRPr="0047174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старши учител, старши възпитател</w:t>
            </w:r>
            <w:r w:rsidRPr="0047174C">
              <w:rPr>
                <w:rFonts w:eastAsia="Times New Roman" w:cs="Calibri"/>
                <w:color w:val="000000"/>
                <w:lang w:eastAsia="bg-BG"/>
              </w:rPr>
              <w:t xml:space="preserve"> 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996EBD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1 123,82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2472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1180,01</w:t>
            </w:r>
          </w:p>
        </w:tc>
        <w:tc>
          <w:tcPr>
            <w:tcW w:w="1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516D0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275,18</w:t>
            </w:r>
          </w:p>
        </w:tc>
        <w:tc>
          <w:tcPr>
            <w:tcW w:w="17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98E489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1 455,19</w:t>
            </w: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E2EFDA"/>
            <w:noWrap/>
            <w:vAlign w:val="center"/>
            <w:hideMark/>
          </w:tcPr>
          <w:p w14:paraId="32840D60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727,59</w:t>
            </w:r>
          </w:p>
        </w:tc>
      </w:tr>
      <w:tr w:rsidR="0047174C" w:rsidRPr="0047174C" w14:paraId="2CCA121A" w14:textId="77777777" w:rsidTr="001B6DE2">
        <w:trPr>
          <w:trHeight w:val="683"/>
        </w:trPr>
        <w:tc>
          <w:tcPr>
            <w:tcW w:w="24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6B112" w14:textId="77777777" w:rsidR="0047174C" w:rsidRPr="0047174C" w:rsidRDefault="0047174C" w:rsidP="0047174C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Минимална основна работна заплата -</w:t>
            </w:r>
            <w:r w:rsidRPr="0047174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главен учител, главен възпитател 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EAC3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1 167,28</w:t>
            </w:r>
          </w:p>
        </w:tc>
        <w:tc>
          <w:tcPr>
            <w:tcW w:w="11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F211E8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1 225,64</w:t>
            </w:r>
          </w:p>
        </w:tc>
        <w:tc>
          <w:tcPr>
            <w:tcW w:w="14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A5CDAA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285,82</w:t>
            </w:r>
          </w:p>
        </w:tc>
        <w:tc>
          <w:tcPr>
            <w:tcW w:w="170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CFF18A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1 511,46</w:t>
            </w: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2171FB80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755,73</w:t>
            </w:r>
          </w:p>
        </w:tc>
      </w:tr>
      <w:tr w:rsidR="0047174C" w:rsidRPr="0047174C" w14:paraId="395A8FF5" w14:textId="77777777" w:rsidTr="00B1093B">
        <w:trPr>
          <w:trHeight w:val="550"/>
        </w:trPr>
        <w:tc>
          <w:tcPr>
            <w:tcW w:w="763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54D8E" w14:textId="70BC9E90" w:rsidR="0047174C" w:rsidRPr="0047174C" w:rsidRDefault="00C478C1" w:rsidP="0047174C">
            <w:pPr>
              <w:spacing w:after="0" w:line="240" w:lineRule="auto"/>
              <w:rPr>
                <w:rFonts w:eastAsia="Times New Roman" w:cs="Calibri"/>
                <w:lang w:eastAsia="bg-BG"/>
              </w:rPr>
            </w:pPr>
            <w:r>
              <w:rPr>
                <w:rFonts w:eastAsia="Times New Roman" w:cs="Calibri"/>
                <w:lang w:eastAsia="bg-BG"/>
              </w:rPr>
              <w:t>М</w:t>
            </w:r>
            <w:r w:rsidR="0047174C" w:rsidRPr="0047174C">
              <w:rPr>
                <w:rFonts w:eastAsia="Times New Roman" w:cs="Calibri"/>
                <w:lang w:eastAsia="bg-BG"/>
              </w:rPr>
              <w:t>есечно допълнително възнаграждение за стимул на педагогически специалист</w:t>
            </w:r>
            <w:r w:rsidR="00AB5770">
              <w:rPr>
                <w:rFonts w:eastAsia="Times New Roman" w:cs="Calibri"/>
                <w:lang w:eastAsia="bg-BG"/>
              </w:rPr>
              <w:t xml:space="preserve">и </w:t>
            </w:r>
            <w:r>
              <w:rPr>
                <w:rFonts w:eastAsia="Times New Roman" w:cs="Calibri"/>
                <w:lang w:eastAsia="bg-BG"/>
              </w:rPr>
              <w:t>–</w:t>
            </w:r>
            <w:r w:rsidR="0047174C" w:rsidRPr="0047174C">
              <w:rPr>
                <w:rFonts w:eastAsia="Times New Roman" w:cs="Calibri"/>
                <w:lang w:eastAsia="bg-BG"/>
              </w:rPr>
              <w:t xml:space="preserve"> изчислена средна стойност</w:t>
            </w:r>
          </w:p>
        </w:tc>
        <w:tc>
          <w:tcPr>
            <w:tcW w:w="15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51D1FD2" w14:textId="77777777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color w:val="000000"/>
                <w:lang w:eastAsia="bg-BG"/>
              </w:rPr>
              <w:t>729,58</w:t>
            </w:r>
          </w:p>
        </w:tc>
      </w:tr>
      <w:tr w:rsidR="0047174C" w:rsidRPr="0047174C" w14:paraId="4C154F41" w14:textId="77777777" w:rsidTr="00B1093B">
        <w:trPr>
          <w:trHeight w:val="349"/>
        </w:trPr>
        <w:tc>
          <w:tcPr>
            <w:tcW w:w="763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518D95" w14:textId="2EA8F910" w:rsidR="0047174C" w:rsidRPr="00C478C1" w:rsidRDefault="0047174C" w:rsidP="0047174C">
            <w:pPr>
              <w:spacing w:after="0" w:line="240" w:lineRule="auto"/>
              <w:rPr>
                <w:rFonts w:eastAsia="Times New Roman" w:cs="Calibri"/>
                <w:b/>
                <w:bCs/>
                <w:lang w:eastAsia="bg-BG"/>
              </w:rPr>
            </w:pPr>
            <w:r w:rsidRPr="00C478C1">
              <w:rPr>
                <w:rFonts w:eastAsia="Times New Roman" w:cs="Calibri"/>
                <w:b/>
                <w:bCs/>
                <w:lang w:eastAsia="bg-BG"/>
              </w:rPr>
              <w:t xml:space="preserve">Единичен разход </w:t>
            </w:r>
            <w:r w:rsidR="00C478C1">
              <w:rPr>
                <w:rFonts w:eastAsia="Times New Roman" w:cs="Calibri"/>
                <w:b/>
                <w:bCs/>
                <w:lang w:eastAsia="bg-BG"/>
              </w:rPr>
              <w:t xml:space="preserve">за </w:t>
            </w:r>
            <w:r w:rsidRPr="00C478C1">
              <w:rPr>
                <w:rFonts w:eastAsia="Times New Roman" w:cs="Calibri"/>
                <w:b/>
                <w:bCs/>
                <w:lang w:eastAsia="bg-BG"/>
              </w:rPr>
              <w:t>месечно допълнително възнаграждение за стимул на педагогически специалист</w:t>
            </w:r>
            <w:r w:rsidR="00AB5770" w:rsidRPr="00C478C1">
              <w:rPr>
                <w:rFonts w:eastAsia="Times New Roman" w:cs="Calibri"/>
                <w:b/>
                <w:bCs/>
                <w:lang w:eastAsia="bg-BG"/>
              </w:rPr>
              <w:t>и</w:t>
            </w:r>
            <w:r w:rsidR="001B6DE2">
              <w:rPr>
                <w:rFonts w:eastAsia="Times New Roman" w:cs="Calibri"/>
                <w:b/>
                <w:bCs/>
                <w:lang w:eastAsia="bg-BG"/>
              </w:rPr>
              <w:t xml:space="preserve"> </w:t>
            </w:r>
            <w:r w:rsidR="001B6DE2" w:rsidRPr="001B6DE2">
              <w:rPr>
                <w:rFonts w:eastAsia="Times New Roman" w:cs="Calibri"/>
                <w:i/>
                <w:iCs/>
                <w:lang w:eastAsia="bg-BG"/>
              </w:rPr>
              <w:t>(пълен щат - заетост от 8 часа на ден)</w:t>
            </w:r>
          </w:p>
        </w:tc>
        <w:tc>
          <w:tcPr>
            <w:tcW w:w="1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6DB17653" w14:textId="40614399" w:rsidR="0047174C" w:rsidRPr="0047174C" w:rsidRDefault="0047174C" w:rsidP="0047174C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b/>
                <w:bCs/>
                <w:color w:val="000000"/>
                <w:lang w:eastAsia="bg-BG"/>
              </w:rPr>
              <w:t>730</w:t>
            </w:r>
            <w:r w:rsidR="00C478C1">
              <w:rPr>
                <w:rFonts w:eastAsia="Times New Roman" w:cs="Calibri"/>
                <w:b/>
                <w:bCs/>
                <w:color w:val="000000"/>
                <w:lang w:eastAsia="bg-BG"/>
              </w:rPr>
              <w:t xml:space="preserve"> €</w:t>
            </w:r>
          </w:p>
        </w:tc>
      </w:tr>
      <w:tr w:rsidR="001B6DE2" w:rsidRPr="0047174C" w14:paraId="43E94555" w14:textId="77777777" w:rsidTr="006E28CA">
        <w:trPr>
          <w:trHeight w:val="349"/>
        </w:trPr>
        <w:tc>
          <w:tcPr>
            <w:tcW w:w="7635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3844D9" w14:textId="035624BC" w:rsidR="001B6DE2" w:rsidRPr="00C478C1" w:rsidRDefault="001B6DE2" w:rsidP="006E28CA">
            <w:pPr>
              <w:spacing w:after="0" w:line="240" w:lineRule="auto"/>
              <w:rPr>
                <w:rFonts w:eastAsia="Times New Roman" w:cs="Calibri"/>
                <w:b/>
                <w:bCs/>
                <w:lang w:eastAsia="bg-BG"/>
              </w:rPr>
            </w:pPr>
            <w:r w:rsidRPr="00C478C1">
              <w:rPr>
                <w:rFonts w:eastAsia="Times New Roman" w:cs="Calibri"/>
                <w:b/>
                <w:bCs/>
                <w:lang w:eastAsia="bg-BG"/>
              </w:rPr>
              <w:t xml:space="preserve">Единичен разход </w:t>
            </w:r>
            <w:r>
              <w:rPr>
                <w:rFonts w:eastAsia="Times New Roman" w:cs="Calibri"/>
                <w:b/>
                <w:bCs/>
                <w:lang w:eastAsia="bg-BG"/>
              </w:rPr>
              <w:t xml:space="preserve">за </w:t>
            </w:r>
            <w:r w:rsidRPr="00C478C1">
              <w:rPr>
                <w:rFonts w:eastAsia="Times New Roman" w:cs="Calibri"/>
                <w:b/>
                <w:bCs/>
                <w:lang w:eastAsia="bg-BG"/>
              </w:rPr>
              <w:t>месечно допълнително възнаграждение за стимул на педагогически специалисти</w:t>
            </w:r>
            <w:r>
              <w:rPr>
                <w:rFonts w:eastAsia="Times New Roman" w:cs="Calibri"/>
                <w:b/>
                <w:bCs/>
                <w:lang w:eastAsia="bg-BG"/>
              </w:rPr>
              <w:t xml:space="preserve"> </w:t>
            </w:r>
            <w:r w:rsidRPr="001B6DE2">
              <w:rPr>
                <w:rFonts w:eastAsia="Times New Roman" w:cs="Calibri"/>
                <w:i/>
                <w:iCs/>
                <w:lang w:eastAsia="bg-BG"/>
              </w:rPr>
              <w:t>(п</w:t>
            </w:r>
            <w:r>
              <w:rPr>
                <w:rFonts w:eastAsia="Times New Roman" w:cs="Calibri"/>
                <w:i/>
                <w:iCs/>
                <w:lang w:eastAsia="bg-BG"/>
              </w:rPr>
              <w:t>оловин</w:t>
            </w:r>
            <w:r w:rsidRPr="001B6DE2">
              <w:rPr>
                <w:rFonts w:eastAsia="Times New Roman" w:cs="Calibri"/>
                <w:i/>
                <w:iCs/>
                <w:lang w:eastAsia="bg-BG"/>
              </w:rPr>
              <w:t xml:space="preserve"> щат - заетост от </w:t>
            </w:r>
            <w:r>
              <w:rPr>
                <w:rFonts w:eastAsia="Times New Roman" w:cs="Calibri"/>
                <w:i/>
                <w:iCs/>
                <w:lang w:eastAsia="bg-BG"/>
              </w:rPr>
              <w:t>4</w:t>
            </w:r>
            <w:r w:rsidRPr="001B6DE2">
              <w:rPr>
                <w:rFonts w:eastAsia="Times New Roman" w:cs="Calibri"/>
                <w:i/>
                <w:iCs/>
                <w:lang w:eastAsia="bg-BG"/>
              </w:rPr>
              <w:t xml:space="preserve"> часа на ден)</w:t>
            </w:r>
          </w:p>
        </w:tc>
        <w:tc>
          <w:tcPr>
            <w:tcW w:w="1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E2EFDA"/>
            <w:noWrap/>
            <w:vAlign w:val="center"/>
            <w:hideMark/>
          </w:tcPr>
          <w:p w14:paraId="3FB5FE4A" w14:textId="7B630040" w:rsidR="001B6DE2" w:rsidRPr="0047174C" w:rsidRDefault="001B6DE2" w:rsidP="006E28CA">
            <w:pPr>
              <w:spacing w:after="0" w:line="240" w:lineRule="auto"/>
              <w:jc w:val="center"/>
              <w:rPr>
                <w:rFonts w:eastAsia="Times New Roman" w:cs="Calibri"/>
                <w:b/>
                <w:bCs/>
                <w:color w:val="000000"/>
                <w:lang w:eastAsia="bg-BG"/>
              </w:rPr>
            </w:pPr>
            <w:r w:rsidRPr="0047174C">
              <w:rPr>
                <w:rFonts w:eastAsia="Times New Roman" w:cs="Calibri"/>
                <w:b/>
                <w:bCs/>
                <w:color w:val="000000"/>
                <w:lang w:eastAsia="bg-BG"/>
              </w:rPr>
              <w:t>3</w:t>
            </w:r>
            <w:r>
              <w:rPr>
                <w:rFonts w:eastAsia="Times New Roman" w:cs="Calibri"/>
                <w:b/>
                <w:bCs/>
                <w:color w:val="000000"/>
                <w:lang w:eastAsia="bg-BG"/>
              </w:rPr>
              <w:t>65 €</w:t>
            </w:r>
          </w:p>
        </w:tc>
      </w:tr>
    </w:tbl>
    <w:p w14:paraId="3D3049EA" w14:textId="2E835DF7" w:rsidR="00BF255B" w:rsidRDefault="00BF255B" w:rsidP="0047174C">
      <w:pPr>
        <w:spacing w:after="0" w:line="360" w:lineRule="auto"/>
        <w:ind w:left="-284"/>
        <w:jc w:val="both"/>
        <w:rPr>
          <w:rFonts w:ascii="Times New Roman" w:hAnsi="Times New Roman"/>
          <w:sz w:val="24"/>
          <w:szCs w:val="24"/>
        </w:rPr>
      </w:pPr>
    </w:p>
    <w:p w14:paraId="5084B461" w14:textId="37D3935C" w:rsidR="00AE1DE3" w:rsidRDefault="00AB5770" w:rsidP="003533C2">
      <w:pPr>
        <w:spacing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Новоназначен педагогически специалист е педагогически специалист, който </w:t>
      </w:r>
      <w:r w:rsidRPr="00AB5770">
        <w:rPr>
          <w:rFonts w:ascii="Times New Roman" w:hAnsi="Times New Roman"/>
          <w:sz w:val="24"/>
          <w:szCs w:val="24"/>
        </w:rPr>
        <w:t>не е работил в същата образователна институция (т.е. няма предишни договорни отношения с нея) и в същото населено място през последн</w:t>
      </w:r>
      <w:r w:rsidR="00172239">
        <w:rPr>
          <w:rFonts w:ascii="Times New Roman" w:hAnsi="Times New Roman"/>
          <w:sz w:val="24"/>
          <w:szCs w:val="24"/>
        </w:rPr>
        <w:t>а</w:t>
      </w:r>
      <w:r w:rsidRPr="00AB5770">
        <w:rPr>
          <w:rFonts w:ascii="Times New Roman" w:hAnsi="Times New Roman"/>
          <w:sz w:val="24"/>
          <w:szCs w:val="24"/>
        </w:rPr>
        <w:t>т</w:t>
      </w:r>
      <w:r w:rsidR="00172239">
        <w:rPr>
          <w:rFonts w:ascii="Times New Roman" w:hAnsi="Times New Roman"/>
          <w:sz w:val="24"/>
          <w:szCs w:val="24"/>
        </w:rPr>
        <w:t>а</w:t>
      </w:r>
      <w:r w:rsidRPr="00AB5770">
        <w:rPr>
          <w:rFonts w:ascii="Times New Roman" w:hAnsi="Times New Roman"/>
          <w:sz w:val="24"/>
          <w:szCs w:val="24"/>
        </w:rPr>
        <w:t xml:space="preserve"> </w:t>
      </w:r>
      <w:r w:rsidR="00172239">
        <w:rPr>
          <w:rFonts w:ascii="Times New Roman" w:hAnsi="Times New Roman"/>
          <w:sz w:val="24"/>
          <w:szCs w:val="24"/>
        </w:rPr>
        <w:t>у</w:t>
      </w:r>
      <w:r w:rsidRPr="00AB5770">
        <w:rPr>
          <w:rFonts w:ascii="Times New Roman" w:hAnsi="Times New Roman"/>
          <w:sz w:val="24"/>
          <w:szCs w:val="24"/>
        </w:rPr>
        <w:t>чебн</w:t>
      </w:r>
      <w:r w:rsidR="00172239">
        <w:rPr>
          <w:rFonts w:ascii="Times New Roman" w:hAnsi="Times New Roman"/>
          <w:sz w:val="24"/>
          <w:szCs w:val="24"/>
        </w:rPr>
        <w:t>а</w:t>
      </w:r>
      <w:r w:rsidRPr="00AB5770">
        <w:rPr>
          <w:rFonts w:ascii="Times New Roman" w:hAnsi="Times New Roman"/>
          <w:sz w:val="24"/>
          <w:szCs w:val="24"/>
        </w:rPr>
        <w:t xml:space="preserve"> годин</w:t>
      </w:r>
      <w:r w:rsidR="00172239">
        <w:rPr>
          <w:rFonts w:ascii="Times New Roman" w:hAnsi="Times New Roman"/>
          <w:sz w:val="24"/>
          <w:szCs w:val="24"/>
        </w:rPr>
        <w:t>а</w:t>
      </w:r>
      <w:r w:rsidRPr="00AB5770">
        <w:rPr>
          <w:rFonts w:ascii="Times New Roman" w:hAnsi="Times New Roman"/>
          <w:sz w:val="24"/>
          <w:szCs w:val="24"/>
        </w:rPr>
        <w:t xml:space="preserve"> и </w:t>
      </w:r>
      <w:r w:rsidR="003533C2">
        <w:rPr>
          <w:rFonts w:ascii="Times New Roman" w:hAnsi="Times New Roman"/>
          <w:sz w:val="24"/>
          <w:szCs w:val="24"/>
        </w:rPr>
        <w:t xml:space="preserve">трябва </w:t>
      </w:r>
      <w:r w:rsidRPr="00AB5770">
        <w:rPr>
          <w:rFonts w:ascii="Times New Roman" w:hAnsi="Times New Roman"/>
          <w:sz w:val="24"/>
          <w:szCs w:val="24"/>
        </w:rPr>
        <w:t>да бъде назначен поне за една година – 12 месеца</w:t>
      </w:r>
      <w:r>
        <w:rPr>
          <w:rFonts w:ascii="Times New Roman" w:hAnsi="Times New Roman"/>
          <w:sz w:val="24"/>
          <w:szCs w:val="24"/>
        </w:rPr>
        <w:t>.</w:t>
      </w:r>
      <w:r w:rsidR="0074027A">
        <w:rPr>
          <w:rFonts w:ascii="Times New Roman" w:hAnsi="Times New Roman"/>
          <w:sz w:val="24"/>
          <w:szCs w:val="24"/>
        </w:rPr>
        <w:t xml:space="preserve"> </w:t>
      </w:r>
    </w:p>
    <w:p w14:paraId="09973A1F" w14:textId="7DC0F08B" w:rsidR="0051719F" w:rsidRDefault="0051719F" w:rsidP="003533C2">
      <w:pPr>
        <w:spacing w:after="0" w:line="360" w:lineRule="auto"/>
        <w:ind w:firstLine="709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В едно проектно предложение може да бъде планирана подкрепа за </w:t>
      </w:r>
      <w:r w:rsidRPr="006E28CA">
        <w:rPr>
          <w:rFonts w:ascii="Times New Roman" w:hAnsi="Times New Roman"/>
          <w:b/>
          <w:bCs/>
          <w:iCs/>
          <w:sz w:val="24"/>
          <w:szCs w:val="24"/>
        </w:rPr>
        <w:t>най-много 3 свободни позиции на пълен щат</w:t>
      </w:r>
      <w:r>
        <w:rPr>
          <w:rFonts w:ascii="Times New Roman" w:hAnsi="Times New Roman"/>
          <w:iCs/>
          <w:sz w:val="24"/>
          <w:szCs w:val="24"/>
        </w:rPr>
        <w:t xml:space="preserve"> (заетост от 8 часа на ден). Допустимо е вместо 1 свободна позиция на пълен щат да бъдат планирани </w:t>
      </w:r>
      <w:r w:rsidR="004C4E1E">
        <w:rPr>
          <w:rFonts w:ascii="Times New Roman" w:hAnsi="Times New Roman"/>
          <w:iCs/>
          <w:sz w:val="24"/>
          <w:szCs w:val="24"/>
        </w:rPr>
        <w:t xml:space="preserve">до </w:t>
      </w:r>
      <w:r>
        <w:rPr>
          <w:rFonts w:ascii="Times New Roman" w:hAnsi="Times New Roman"/>
          <w:iCs/>
          <w:sz w:val="24"/>
          <w:szCs w:val="24"/>
        </w:rPr>
        <w:t>2 свободни позиции на половин щат (заетост от 4 часа на ден), т.е. възможни са следните варианти:</w:t>
      </w:r>
    </w:p>
    <w:p w14:paraId="01615998" w14:textId="1433C164" w:rsidR="0051719F" w:rsidRPr="0051719F" w:rsidRDefault="0051719F" w:rsidP="0051719F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До </w:t>
      </w:r>
      <w:r w:rsidRPr="0051719F">
        <w:rPr>
          <w:rFonts w:ascii="Times New Roman" w:hAnsi="Times New Roman"/>
          <w:iCs/>
          <w:sz w:val="24"/>
          <w:szCs w:val="24"/>
        </w:rPr>
        <w:t>3 свободни позиции на пълен щат</w:t>
      </w:r>
    </w:p>
    <w:p w14:paraId="3B040E0C" w14:textId="6FA6AD1D" w:rsidR="0051719F" w:rsidRDefault="0051719F" w:rsidP="0051719F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 w:rsidRPr="0051719F">
        <w:rPr>
          <w:rFonts w:ascii="Times New Roman" w:hAnsi="Times New Roman"/>
          <w:iCs/>
          <w:sz w:val="24"/>
          <w:szCs w:val="24"/>
        </w:rPr>
        <w:t xml:space="preserve">1 свободна позиция на пълен щат и </w:t>
      </w:r>
      <w:r>
        <w:rPr>
          <w:rFonts w:ascii="Times New Roman" w:hAnsi="Times New Roman"/>
          <w:iCs/>
          <w:sz w:val="24"/>
          <w:szCs w:val="24"/>
        </w:rPr>
        <w:t xml:space="preserve">до </w:t>
      </w:r>
      <w:r w:rsidRPr="0051719F">
        <w:rPr>
          <w:rFonts w:ascii="Times New Roman" w:hAnsi="Times New Roman"/>
          <w:iCs/>
          <w:sz w:val="24"/>
          <w:szCs w:val="24"/>
        </w:rPr>
        <w:t>4 свободни позиции на половин щат</w:t>
      </w:r>
    </w:p>
    <w:p w14:paraId="7EA24351" w14:textId="6EC334B8" w:rsidR="0051719F" w:rsidRDefault="0051719F" w:rsidP="0051719F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2</w:t>
      </w:r>
      <w:r w:rsidRPr="0051719F">
        <w:rPr>
          <w:rFonts w:ascii="Times New Roman" w:hAnsi="Times New Roman"/>
          <w:iCs/>
          <w:sz w:val="24"/>
          <w:szCs w:val="24"/>
        </w:rPr>
        <w:t xml:space="preserve"> свободн</w:t>
      </w:r>
      <w:r>
        <w:rPr>
          <w:rFonts w:ascii="Times New Roman" w:hAnsi="Times New Roman"/>
          <w:iCs/>
          <w:sz w:val="24"/>
          <w:szCs w:val="24"/>
        </w:rPr>
        <w:t>и</w:t>
      </w:r>
      <w:r w:rsidRPr="0051719F">
        <w:rPr>
          <w:rFonts w:ascii="Times New Roman" w:hAnsi="Times New Roman"/>
          <w:iCs/>
          <w:sz w:val="24"/>
          <w:szCs w:val="24"/>
        </w:rPr>
        <w:t xml:space="preserve"> позици</w:t>
      </w:r>
      <w:r>
        <w:rPr>
          <w:rFonts w:ascii="Times New Roman" w:hAnsi="Times New Roman"/>
          <w:iCs/>
          <w:sz w:val="24"/>
          <w:szCs w:val="24"/>
        </w:rPr>
        <w:t>и</w:t>
      </w:r>
      <w:r w:rsidRPr="0051719F">
        <w:rPr>
          <w:rFonts w:ascii="Times New Roman" w:hAnsi="Times New Roman"/>
          <w:iCs/>
          <w:sz w:val="24"/>
          <w:szCs w:val="24"/>
        </w:rPr>
        <w:t xml:space="preserve"> на пълен щат и </w:t>
      </w:r>
      <w:r>
        <w:rPr>
          <w:rFonts w:ascii="Times New Roman" w:hAnsi="Times New Roman"/>
          <w:iCs/>
          <w:sz w:val="24"/>
          <w:szCs w:val="24"/>
        </w:rPr>
        <w:t>до 2</w:t>
      </w:r>
      <w:r w:rsidRPr="0051719F">
        <w:rPr>
          <w:rFonts w:ascii="Times New Roman" w:hAnsi="Times New Roman"/>
          <w:iCs/>
          <w:sz w:val="24"/>
          <w:szCs w:val="24"/>
        </w:rPr>
        <w:t xml:space="preserve"> свободни позиции на половин щат</w:t>
      </w:r>
    </w:p>
    <w:p w14:paraId="6659881F" w14:textId="09A445BB" w:rsidR="0051719F" w:rsidRPr="0051719F" w:rsidRDefault="0051719F" w:rsidP="0051719F">
      <w:pPr>
        <w:pStyle w:val="ListParagraph"/>
        <w:numPr>
          <w:ilvl w:val="0"/>
          <w:numId w:val="45"/>
        </w:numPr>
        <w:spacing w:after="0" w:line="360" w:lineRule="auto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>До 6</w:t>
      </w:r>
      <w:r w:rsidRPr="0051719F">
        <w:rPr>
          <w:rFonts w:ascii="Times New Roman" w:hAnsi="Times New Roman"/>
          <w:iCs/>
          <w:sz w:val="24"/>
          <w:szCs w:val="24"/>
        </w:rPr>
        <w:t xml:space="preserve"> свободни позиции на половин щат</w:t>
      </w:r>
    </w:p>
    <w:p w14:paraId="15CBEB95" w14:textId="126219B8" w:rsidR="00382D3D" w:rsidRDefault="001B6DE2" w:rsidP="00457BA1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lastRenderedPageBreak/>
        <w:t>За всяка свободна позиция</w:t>
      </w:r>
      <w:r w:rsidR="004C25B5">
        <w:rPr>
          <w:rFonts w:ascii="Times New Roman" w:hAnsi="Times New Roman"/>
          <w:iCs/>
          <w:sz w:val="24"/>
          <w:szCs w:val="24"/>
        </w:rPr>
        <w:t xml:space="preserve"> на пълен щат – 8 часова дневна заетост</w:t>
      </w:r>
      <w:r>
        <w:rPr>
          <w:rFonts w:ascii="Times New Roman" w:hAnsi="Times New Roman"/>
          <w:iCs/>
          <w:sz w:val="24"/>
          <w:szCs w:val="24"/>
        </w:rPr>
        <w:t>, обоснована в Анализ-декларацията,</w:t>
      </w:r>
      <w:r w:rsidRPr="00E9348A">
        <w:rPr>
          <w:rFonts w:ascii="Times New Roman" w:hAnsi="Times New Roman"/>
          <w:iCs/>
          <w:sz w:val="24"/>
          <w:szCs w:val="24"/>
        </w:rPr>
        <w:t xml:space="preserve"> може да се </w:t>
      </w:r>
      <w:r>
        <w:rPr>
          <w:rFonts w:ascii="Times New Roman" w:hAnsi="Times New Roman"/>
          <w:iCs/>
          <w:sz w:val="24"/>
          <w:szCs w:val="24"/>
        </w:rPr>
        <w:t xml:space="preserve">планират и съответно </w:t>
      </w:r>
      <w:r w:rsidRPr="00E9348A">
        <w:rPr>
          <w:rFonts w:ascii="Times New Roman" w:hAnsi="Times New Roman"/>
          <w:iCs/>
          <w:sz w:val="24"/>
          <w:szCs w:val="24"/>
        </w:rPr>
        <w:t xml:space="preserve">възстановят </w:t>
      </w:r>
      <w:r w:rsidRPr="006E28CA">
        <w:rPr>
          <w:rFonts w:ascii="Times New Roman" w:hAnsi="Times New Roman"/>
          <w:b/>
          <w:bCs/>
          <w:iCs/>
          <w:sz w:val="24"/>
          <w:szCs w:val="24"/>
        </w:rPr>
        <w:t xml:space="preserve">най-много </w:t>
      </w:r>
      <w:r w:rsidR="00172239">
        <w:rPr>
          <w:rFonts w:ascii="Times New Roman" w:hAnsi="Times New Roman"/>
          <w:b/>
          <w:bCs/>
          <w:iCs/>
          <w:sz w:val="24"/>
          <w:szCs w:val="24"/>
        </w:rPr>
        <w:t>10</w:t>
      </w:r>
      <w:r w:rsidRPr="006E28CA">
        <w:rPr>
          <w:rFonts w:ascii="Times New Roman" w:hAnsi="Times New Roman"/>
          <w:b/>
          <w:bCs/>
          <w:iCs/>
          <w:sz w:val="24"/>
          <w:szCs w:val="24"/>
        </w:rPr>
        <w:t xml:space="preserve"> единични разхода</w:t>
      </w:r>
      <w:r w:rsidRPr="00E9348A">
        <w:rPr>
          <w:rFonts w:ascii="Times New Roman" w:hAnsi="Times New Roman"/>
          <w:iCs/>
          <w:sz w:val="24"/>
          <w:szCs w:val="24"/>
        </w:rPr>
        <w:t xml:space="preserve"> за </w:t>
      </w:r>
      <w:r w:rsidRPr="00FB73F6">
        <w:rPr>
          <w:rFonts w:ascii="Times New Roman" w:hAnsi="Times New Roman"/>
          <w:iCs/>
          <w:sz w:val="24"/>
          <w:szCs w:val="24"/>
        </w:rPr>
        <w:t>допълнителни възнаграждения за месечен стимул</w:t>
      </w:r>
      <w:r w:rsidR="00172239" w:rsidRPr="00172239">
        <w:t xml:space="preserve"> </w:t>
      </w:r>
      <w:r w:rsidR="00172239" w:rsidRPr="00172239">
        <w:rPr>
          <w:rFonts w:ascii="Times New Roman" w:hAnsi="Times New Roman"/>
          <w:iCs/>
          <w:sz w:val="24"/>
          <w:szCs w:val="24"/>
        </w:rPr>
        <w:t xml:space="preserve">за всяка година от изпълнението на проекта (т.е. най-много 30 единични разхода </w:t>
      </w:r>
      <w:bookmarkStart w:id="3" w:name="_Hlk224556418"/>
      <w:r w:rsidR="00172239" w:rsidRPr="00172239">
        <w:rPr>
          <w:rFonts w:ascii="Times New Roman" w:hAnsi="Times New Roman"/>
          <w:iCs/>
          <w:sz w:val="24"/>
          <w:szCs w:val="24"/>
        </w:rPr>
        <w:t xml:space="preserve">при </w:t>
      </w:r>
      <w:r w:rsidR="00172239">
        <w:rPr>
          <w:rFonts w:ascii="Times New Roman" w:hAnsi="Times New Roman"/>
          <w:iCs/>
          <w:sz w:val="24"/>
          <w:szCs w:val="24"/>
        </w:rPr>
        <w:t xml:space="preserve">проекти с </w:t>
      </w:r>
      <w:r w:rsidR="00172239" w:rsidRPr="00172239">
        <w:rPr>
          <w:rFonts w:ascii="Times New Roman" w:hAnsi="Times New Roman"/>
          <w:iCs/>
          <w:sz w:val="24"/>
          <w:szCs w:val="24"/>
        </w:rPr>
        <w:t>максималн</w:t>
      </w:r>
      <w:r w:rsidR="00172239">
        <w:rPr>
          <w:rFonts w:ascii="Times New Roman" w:hAnsi="Times New Roman"/>
          <w:iCs/>
          <w:sz w:val="24"/>
          <w:szCs w:val="24"/>
        </w:rPr>
        <w:t>о допустимата</w:t>
      </w:r>
      <w:r w:rsidR="00172239" w:rsidRPr="00172239">
        <w:rPr>
          <w:rFonts w:ascii="Times New Roman" w:hAnsi="Times New Roman"/>
          <w:iCs/>
          <w:sz w:val="24"/>
          <w:szCs w:val="24"/>
        </w:rPr>
        <w:t xml:space="preserve"> продължителност от 36 месеца</w:t>
      </w:r>
      <w:bookmarkEnd w:id="3"/>
      <w:r w:rsidR="00172239" w:rsidRPr="00172239">
        <w:rPr>
          <w:rFonts w:ascii="Times New Roman" w:hAnsi="Times New Roman"/>
          <w:iCs/>
          <w:sz w:val="24"/>
          <w:szCs w:val="24"/>
        </w:rPr>
        <w:t>)</w:t>
      </w:r>
      <w:r w:rsidR="0074027A">
        <w:rPr>
          <w:rFonts w:ascii="Times New Roman" w:hAnsi="Times New Roman"/>
          <w:sz w:val="24"/>
          <w:szCs w:val="24"/>
          <w:lang w:val="en-US"/>
        </w:rPr>
        <w:t>.</w:t>
      </w:r>
      <w:r w:rsidR="00AE1DE3">
        <w:rPr>
          <w:rFonts w:ascii="Times New Roman" w:hAnsi="Times New Roman"/>
          <w:sz w:val="24"/>
          <w:szCs w:val="24"/>
        </w:rPr>
        <w:t xml:space="preserve"> </w:t>
      </w:r>
      <w:r w:rsidR="0072718D">
        <w:rPr>
          <w:rFonts w:ascii="Times New Roman" w:hAnsi="Times New Roman"/>
          <w:sz w:val="24"/>
          <w:szCs w:val="24"/>
        </w:rPr>
        <w:t>Допълнителното възнаграждение може да се изплати</w:t>
      </w:r>
      <w:r w:rsidR="004C4E1E">
        <w:rPr>
          <w:rFonts w:ascii="Times New Roman" w:hAnsi="Times New Roman"/>
          <w:sz w:val="24"/>
          <w:szCs w:val="24"/>
        </w:rPr>
        <w:t xml:space="preserve"> за всеки месец, различен от юли и август (когато е лятната ваканция) и</w:t>
      </w:r>
      <w:r w:rsidR="0072718D">
        <w:rPr>
          <w:rFonts w:ascii="Times New Roman" w:hAnsi="Times New Roman"/>
          <w:sz w:val="24"/>
          <w:szCs w:val="24"/>
        </w:rPr>
        <w:t xml:space="preserve"> ако </w:t>
      </w:r>
      <w:r w:rsidR="0072718D" w:rsidRPr="0072718D">
        <w:rPr>
          <w:rFonts w:ascii="Times New Roman" w:hAnsi="Times New Roman"/>
          <w:sz w:val="24"/>
          <w:szCs w:val="24"/>
        </w:rPr>
        <w:t xml:space="preserve">наетото лице е </w:t>
      </w:r>
      <w:r w:rsidR="0072718D">
        <w:rPr>
          <w:rFonts w:ascii="Times New Roman" w:hAnsi="Times New Roman"/>
          <w:sz w:val="24"/>
          <w:szCs w:val="24"/>
        </w:rPr>
        <w:t xml:space="preserve">полагало труд през </w:t>
      </w:r>
      <w:r w:rsidR="00457BA1">
        <w:rPr>
          <w:rFonts w:ascii="Times New Roman" w:hAnsi="Times New Roman"/>
          <w:sz w:val="24"/>
          <w:szCs w:val="24"/>
        </w:rPr>
        <w:t>повечето</w:t>
      </w:r>
      <w:r w:rsidR="0072718D">
        <w:rPr>
          <w:rFonts w:ascii="Times New Roman" w:hAnsi="Times New Roman"/>
          <w:sz w:val="24"/>
          <w:szCs w:val="24"/>
        </w:rPr>
        <w:t xml:space="preserve"> работни дни за съответния месец. </w:t>
      </w:r>
      <w:r w:rsidR="00457BA1">
        <w:rPr>
          <w:rFonts w:ascii="Times New Roman" w:hAnsi="Times New Roman"/>
          <w:sz w:val="24"/>
          <w:szCs w:val="24"/>
        </w:rPr>
        <w:t xml:space="preserve">Работните дни средно в един месец са приблизително 21, което означава, че </w:t>
      </w:r>
      <w:r w:rsidR="0072718D">
        <w:rPr>
          <w:rFonts w:ascii="Times New Roman" w:hAnsi="Times New Roman"/>
          <w:sz w:val="24"/>
          <w:szCs w:val="24"/>
        </w:rPr>
        <w:t>изискване</w:t>
      </w:r>
      <w:r w:rsidR="00457BA1">
        <w:rPr>
          <w:rFonts w:ascii="Times New Roman" w:hAnsi="Times New Roman"/>
          <w:sz w:val="24"/>
          <w:szCs w:val="24"/>
        </w:rPr>
        <w:t>то ще бъде изпълнено</w:t>
      </w:r>
      <w:r w:rsidR="0072718D">
        <w:rPr>
          <w:rFonts w:ascii="Times New Roman" w:hAnsi="Times New Roman"/>
          <w:sz w:val="24"/>
          <w:szCs w:val="24"/>
        </w:rPr>
        <w:t xml:space="preserve">, ако са </w:t>
      </w:r>
      <w:r w:rsidR="0072718D" w:rsidRPr="0072718D">
        <w:rPr>
          <w:rFonts w:ascii="Times New Roman" w:hAnsi="Times New Roman"/>
          <w:sz w:val="24"/>
          <w:szCs w:val="24"/>
        </w:rPr>
        <w:t>отработ</w:t>
      </w:r>
      <w:r w:rsidR="0072718D">
        <w:rPr>
          <w:rFonts w:ascii="Times New Roman" w:hAnsi="Times New Roman"/>
          <w:sz w:val="24"/>
          <w:szCs w:val="24"/>
        </w:rPr>
        <w:t>ени</w:t>
      </w:r>
      <w:r w:rsidR="0072718D" w:rsidRPr="0072718D">
        <w:rPr>
          <w:rFonts w:ascii="Times New Roman" w:hAnsi="Times New Roman"/>
          <w:sz w:val="24"/>
          <w:szCs w:val="24"/>
        </w:rPr>
        <w:t xml:space="preserve"> поне 11 работни дни.</w:t>
      </w:r>
      <w:r w:rsidR="0072718D">
        <w:rPr>
          <w:rFonts w:ascii="Times New Roman" w:hAnsi="Times New Roman"/>
          <w:sz w:val="24"/>
          <w:szCs w:val="24"/>
        </w:rPr>
        <w:t xml:space="preserve"> </w:t>
      </w:r>
    </w:p>
    <w:p w14:paraId="539FC13D" w14:textId="1A608AAC" w:rsidR="004C4E1E" w:rsidRDefault="004C4E1E" w:rsidP="00457BA1">
      <w:pPr>
        <w:spacing w:before="120" w:after="0" w:line="36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C4E1E">
        <w:rPr>
          <w:rFonts w:ascii="Times New Roman" w:hAnsi="Times New Roman"/>
          <w:sz w:val="24"/>
          <w:szCs w:val="24"/>
        </w:rPr>
        <w:t>Новоназначените педагогически специалисти с</w:t>
      </w:r>
      <w:r w:rsidR="007E58A3">
        <w:rPr>
          <w:rFonts w:ascii="Times New Roman" w:hAnsi="Times New Roman"/>
          <w:sz w:val="24"/>
          <w:szCs w:val="24"/>
        </w:rPr>
        <w:t>л</w:t>
      </w:r>
      <w:r w:rsidRPr="004C4E1E">
        <w:rPr>
          <w:rFonts w:ascii="Times New Roman" w:hAnsi="Times New Roman"/>
          <w:sz w:val="24"/>
          <w:szCs w:val="24"/>
        </w:rPr>
        <w:t>е</w:t>
      </w:r>
      <w:r w:rsidR="007E58A3">
        <w:rPr>
          <w:rFonts w:ascii="Times New Roman" w:hAnsi="Times New Roman"/>
          <w:sz w:val="24"/>
          <w:szCs w:val="24"/>
        </w:rPr>
        <w:t>два да се</w:t>
      </w:r>
      <w:r w:rsidRPr="004C4E1E">
        <w:rPr>
          <w:rFonts w:ascii="Times New Roman" w:hAnsi="Times New Roman"/>
          <w:sz w:val="24"/>
          <w:szCs w:val="24"/>
        </w:rPr>
        <w:t xml:space="preserve"> включат в изпълнението на проектните дейности, когато притежават необходимата компетентност</w:t>
      </w:r>
      <w:r>
        <w:rPr>
          <w:rFonts w:ascii="Times New Roman" w:hAnsi="Times New Roman"/>
          <w:sz w:val="24"/>
          <w:szCs w:val="24"/>
        </w:rPr>
        <w:t>, като конкретните задачи обикновено се възлагат със заповед на директора</w:t>
      </w:r>
      <w:r w:rsidR="007E58A3">
        <w:rPr>
          <w:rFonts w:ascii="Times New Roman" w:hAnsi="Times New Roman"/>
          <w:sz w:val="24"/>
          <w:szCs w:val="24"/>
        </w:rPr>
        <w:t xml:space="preserve"> (или упълномощено от него лице)</w:t>
      </w:r>
      <w:r>
        <w:rPr>
          <w:rFonts w:ascii="Times New Roman" w:hAnsi="Times New Roman"/>
          <w:sz w:val="24"/>
          <w:szCs w:val="24"/>
        </w:rPr>
        <w:t>.</w:t>
      </w:r>
      <w:r w:rsidRPr="004C4E1E">
        <w:rPr>
          <w:rFonts w:ascii="Times New Roman" w:hAnsi="Times New Roman"/>
          <w:sz w:val="24"/>
          <w:szCs w:val="24"/>
        </w:rPr>
        <w:t xml:space="preserve"> За да не се допусне евентуално двойно финансиране, се прилага следното правило: За месеците, за които новоназначеният педагогически специалист </w:t>
      </w:r>
      <w:r w:rsidRPr="007E58A3">
        <w:rPr>
          <w:rFonts w:ascii="Times New Roman" w:hAnsi="Times New Roman"/>
          <w:b/>
          <w:bCs/>
          <w:sz w:val="24"/>
          <w:szCs w:val="24"/>
        </w:rPr>
        <w:t>получава допълнително възнаграждение</w:t>
      </w:r>
      <w:r w:rsidRPr="004C4E1E">
        <w:rPr>
          <w:rFonts w:ascii="Times New Roman" w:hAnsi="Times New Roman"/>
          <w:sz w:val="24"/>
          <w:szCs w:val="24"/>
        </w:rPr>
        <w:t xml:space="preserve"> за стимул, той </w:t>
      </w:r>
      <w:r w:rsidRPr="007E58A3">
        <w:rPr>
          <w:rFonts w:ascii="Times New Roman" w:hAnsi="Times New Roman"/>
          <w:b/>
          <w:bCs/>
          <w:sz w:val="24"/>
          <w:szCs w:val="24"/>
        </w:rPr>
        <w:t>не може да получава друго възнаграждение</w:t>
      </w:r>
      <w:r w:rsidRPr="004C4E1E">
        <w:rPr>
          <w:rFonts w:ascii="Times New Roman" w:hAnsi="Times New Roman"/>
          <w:sz w:val="24"/>
          <w:szCs w:val="24"/>
        </w:rPr>
        <w:t xml:space="preserve"> от бюджета на проекта.</w:t>
      </w:r>
    </w:p>
    <w:p w14:paraId="7303B823" w14:textId="77777777" w:rsidR="007E58A3" w:rsidRPr="001B6DE2" w:rsidRDefault="007E58A3" w:rsidP="007E58A3">
      <w:pPr>
        <w:spacing w:before="120" w:after="12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 w:rsidRPr="001B6DE2">
        <w:rPr>
          <w:rFonts w:ascii="Times New Roman" w:hAnsi="Times New Roman"/>
          <w:i/>
          <w:iCs/>
          <w:sz w:val="24"/>
          <w:szCs w:val="24"/>
        </w:rPr>
        <w:t xml:space="preserve">Бенефициентът може да поиска възстановяване на единичен разход от </w:t>
      </w:r>
      <w:r w:rsidRPr="001B6DE2">
        <w:rPr>
          <w:rFonts w:ascii="Times New Roman" w:hAnsi="Times New Roman"/>
          <w:b/>
          <w:bCs/>
          <w:i/>
          <w:iCs/>
          <w:sz w:val="24"/>
          <w:szCs w:val="24"/>
        </w:rPr>
        <w:t>730 евро</w:t>
      </w:r>
      <w:r w:rsidRPr="001B6DE2">
        <w:rPr>
          <w:rFonts w:ascii="Times New Roman" w:hAnsi="Times New Roman"/>
          <w:i/>
          <w:iCs/>
          <w:sz w:val="24"/>
          <w:szCs w:val="24"/>
        </w:rPr>
        <w:t xml:space="preserve"> за месечно допълнително възнаграждение за стимул на новоназначени педагогически специалисти на свободни позиции със </w:t>
      </w:r>
      <w:r w:rsidRPr="001B6DE2">
        <w:rPr>
          <w:rFonts w:ascii="Times New Roman" w:hAnsi="Times New Roman"/>
          <w:b/>
          <w:bCs/>
          <w:i/>
          <w:iCs/>
          <w:sz w:val="24"/>
          <w:szCs w:val="24"/>
        </w:rPr>
        <w:t>заетост от 8 часа</w:t>
      </w:r>
      <w:r w:rsidRPr="001B6DE2">
        <w:rPr>
          <w:rFonts w:ascii="Times New Roman" w:hAnsi="Times New Roman"/>
          <w:i/>
          <w:iCs/>
          <w:sz w:val="24"/>
          <w:szCs w:val="24"/>
        </w:rPr>
        <w:t xml:space="preserve"> на ден за месеците, </w:t>
      </w:r>
      <w:r>
        <w:rPr>
          <w:rFonts w:ascii="Times New Roman" w:hAnsi="Times New Roman"/>
          <w:i/>
          <w:iCs/>
          <w:sz w:val="24"/>
          <w:szCs w:val="24"/>
        </w:rPr>
        <w:t xml:space="preserve">различни от юли и август и </w:t>
      </w:r>
      <w:r w:rsidRPr="001B6DE2">
        <w:rPr>
          <w:rFonts w:ascii="Times New Roman" w:hAnsi="Times New Roman"/>
          <w:i/>
          <w:iCs/>
          <w:sz w:val="24"/>
          <w:szCs w:val="24"/>
        </w:rPr>
        <w:t xml:space="preserve">в които наетото лице е отработило </w:t>
      </w:r>
      <w:r w:rsidRPr="001B6DE2">
        <w:rPr>
          <w:rFonts w:ascii="Times New Roman" w:hAnsi="Times New Roman"/>
          <w:b/>
          <w:bCs/>
          <w:i/>
          <w:iCs/>
          <w:sz w:val="24"/>
          <w:szCs w:val="24"/>
        </w:rPr>
        <w:t>поне 11 работни дни.</w:t>
      </w:r>
    </w:p>
    <w:p w14:paraId="70BC0EF9" w14:textId="77777777" w:rsidR="007E58A3" w:rsidRPr="001B6DE2" w:rsidRDefault="007E58A3" w:rsidP="007E58A3">
      <w:pPr>
        <w:spacing w:after="0" w:line="36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1B6DE2">
        <w:rPr>
          <w:rFonts w:ascii="Times New Roman" w:hAnsi="Times New Roman"/>
          <w:i/>
          <w:iCs/>
          <w:sz w:val="24"/>
          <w:szCs w:val="24"/>
        </w:rPr>
        <w:t xml:space="preserve">Бенефициентът може да поиска възстановяване на единичен разход от </w:t>
      </w:r>
      <w:r w:rsidRPr="001B6DE2">
        <w:rPr>
          <w:rFonts w:ascii="Times New Roman" w:hAnsi="Times New Roman"/>
          <w:b/>
          <w:bCs/>
          <w:i/>
          <w:iCs/>
          <w:sz w:val="24"/>
          <w:szCs w:val="24"/>
        </w:rPr>
        <w:t>365 евро</w:t>
      </w:r>
      <w:r w:rsidRPr="001B6DE2">
        <w:rPr>
          <w:rFonts w:ascii="Times New Roman" w:hAnsi="Times New Roman"/>
          <w:i/>
          <w:iCs/>
          <w:sz w:val="24"/>
          <w:szCs w:val="24"/>
        </w:rPr>
        <w:t xml:space="preserve"> за месечно допълнително възнаграждение за стимул на новоназначени педагогически специалисти на свободни позиции със </w:t>
      </w:r>
      <w:r w:rsidRPr="001B6DE2">
        <w:rPr>
          <w:rFonts w:ascii="Times New Roman" w:hAnsi="Times New Roman"/>
          <w:b/>
          <w:bCs/>
          <w:i/>
          <w:iCs/>
          <w:sz w:val="24"/>
          <w:szCs w:val="24"/>
        </w:rPr>
        <w:t>заетост от 4 часа</w:t>
      </w:r>
      <w:r w:rsidRPr="001B6DE2">
        <w:rPr>
          <w:rFonts w:ascii="Times New Roman" w:hAnsi="Times New Roman"/>
          <w:i/>
          <w:iCs/>
          <w:sz w:val="24"/>
          <w:szCs w:val="24"/>
        </w:rPr>
        <w:t xml:space="preserve"> на ден за месеците, </w:t>
      </w:r>
      <w:r>
        <w:rPr>
          <w:rFonts w:ascii="Times New Roman" w:hAnsi="Times New Roman"/>
          <w:i/>
          <w:iCs/>
          <w:sz w:val="24"/>
          <w:szCs w:val="24"/>
        </w:rPr>
        <w:t xml:space="preserve">различни от юли и август и </w:t>
      </w:r>
      <w:r w:rsidRPr="001B6DE2">
        <w:rPr>
          <w:rFonts w:ascii="Times New Roman" w:hAnsi="Times New Roman"/>
          <w:i/>
          <w:iCs/>
          <w:sz w:val="24"/>
          <w:szCs w:val="24"/>
        </w:rPr>
        <w:t xml:space="preserve">в които наетото лице е отработило </w:t>
      </w:r>
      <w:r w:rsidRPr="001B6DE2">
        <w:rPr>
          <w:rFonts w:ascii="Times New Roman" w:hAnsi="Times New Roman"/>
          <w:b/>
          <w:bCs/>
          <w:i/>
          <w:iCs/>
          <w:sz w:val="24"/>
          <w:szCs w:val="24"/>
        </w:rPr>
        <w:t>поне 11 работни дни.</w:t>
      </w:r>
    </w:p>
    <w:p w14:paraId="445A1985" w14:textId="77777777" w:rsidR="00C478C1" w:rsidRPr="00F54BE3" w:rsidRDefault="00C478C1" w:rsidP="007E58A3">
      <w:pPr>
        <w:spacing w:after="120" w:line="360" w:lineRule="auto"/>
        <w:ind w:firstLine="425"/>
        <w:jc w:val="both"/>
        <w:rPr>
          <w:rFonts w:ascii="Times New Roman" w:hAnsi="Times New Roman"/>
          <w:sz w:val="24"/>
          <w:szCs w:val="24"/>
          <w:lang w:val="en-US"/>
        </w:rPr>
      </w:pPr>
    </w:p>
    <w:p w14:paraId="4DAA2D6B" w14:textId="77777777" w:rsidR="00382D3D" w:rsidRPr="00B80C84" w:rsidRDefault="00382D3D" w:rsidP="00382D3D">
      <w:pPr>
        <w:pBdr>
          <w:top w:val="single" w:sz="4" w:space="1" w:color="auto"/>
          <w:bottom w:val="single" w:sz="4" w:space="1" w:color="auto"/>
        </w:pBdr>
        <w:shd w:val="clear" w:color="auto" w:fill="C5E0B3" w:themeFill="accent6" w:themeFillTint="66"/>
        <w:spacing w:after="0" w:line="240" w:lineRule="auto"/>
        <w:ind w:firstLine="708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Периодично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актуализиране на единични</w:t>
      </w:r>
      <w:r>
        <w:rPr>
          <w:rFonts w:ascii="Times New Roman" w:hAnsi="Times New Roman"/>
          <w:b/>
          <w:bCs/>
          <w:iCs/>
          <w:sz w:val="24"/>
          <w:szCs w:val="24"/>
        </w:rPr>
        <w:t>те</w:t>
      </w:r>
      <w:r w:rsidRPr="00B80C84">
        <w:rPr>
          <w:rFonts w:ascii="Times New Roman" w:hAnsi="Times New Roman"/>
          <w:b/>
          <w:bCs/>
          <w:iCs/>
          <w:sz w:val="24"/>
          <w:szCs w:val="24"/>
        </w:rPr>
        <w:t xml:space="preserve"> разход</w:t>
      </w:r>
      <w:r>
        <w:rPr>
          <w:rFonts w:ascii="Times New Roman" w:hAnsi="Times New Roman"/>
          <w:b/>
          <w:bCs/>
          <w:iCs/>
          <w:sz w:val="24"/>
          <w:szCs w:val="24"/>
        </w:rPr>
        <w:t>и</w:t>
      </w:r>
    </w:p>
    <w:p w14:paraId="149D42E8" w14:textId="77777777" w:rsidR="00382D3D" w:rsidRDefault="00382D3D" w:rsidP="00382D3D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14:paraId="701C7A5F" w14:textId="5C0C2C83" w:rsidR="00382D3D" w:rsidRPr="00830529" w:rsidRDefault="00382D3D" w:rsidP="00382D3D">
      <w:pPr>
        <w:spacing w:after="0" w:line="360" w:lineRule="auto"/>
        <w:ind w:firstLine="708"/>
        <w:jc w:val="both"/>
        <w:rPr>
          <w:rFonts w:ascii="Times New Roman" w:hAnsi="Times New Roman"/>
          <w:iCs/>
          <w:sz w:val="24"/>
          <w:szCs w:val="24"/>
          <w:lang w:val="en-US"/>
        </w:rPr>
      </w:pPr>
      <w:r w:rsidRPr="003B6F4D">
        <w:rPr>
          <w:rFonts w:ascii="Times New Roman" w:hAnsi="Times New Roman"/>
          <w:iCs/>
          <w:sz w:val="24"/>
          <w:szCs w:val="24"/>
        </w:rPr>
        <w:t xml:space="preserve">При публикуването </w:t>
      </w:r>
      <w:r>
        <w:rPr>
          <w:rFonts w:ascii="Times New Roman" w:hAnsi="Times New Roman"/>
          <w:iCs/>
          <w:sz w:val="24"/>
          <w:szCs w:val="24"/>
        </w:rPr>
        <w:t>на нов Колективен трудов договор или анекс към него в сферата на образованието</w:t>
      </w:r>
      <w:r w:rsidR="003533C2">
        <w:rPr>
          <w:rFonts w:ascii="Times New Roman" w:hAnsi="Times New Roman"/>
          <w:iCs/>
          <w:sz w:val="24"/>
          <w:szCs w:val="24"/>
        </w:rPr>
        <w:t>, промяна на нормативни документи (например, свързани с размера на осигурителните вноски)</w:t>
      </w:r>
      <w:r>
        <w:rPr>
          <w:rFonts w:ascii="Times New Roman" w:hAnsi="Times New Roman"/>
          <w:iCs/>
          <w:sz w:val="24"/>
          <w:szCs w:val="24"/>
        </w:rPr>
        <w:t xml:space="preserve"> или на </w:t>
      </w:r>
      <w:r w:rsidRPr="003B6F4D">
        <w:rPr>
          <w:rFonts w:ascii="Times New Roman" w:hAnsi="Times New Roman"/>
          <w:iCs/>
          <w:sz w:val="24"/>
          <w:szCs w:val="24"/>
        </w:rPr>
        <w:t xml:space="preserve">нови данни от </w:t>
      </w:r>
      <w:r>
        <w:rPr>
          <w:rFonts w:ascii="Times New Roman" w:hAnsi="Times New Roman"/>
          <w:iCs/>
          <w:sz w:val="24"/>
          <w:szCs w:val="24"/>
        </w:rPr>
        <w:t xml:space="preserve">НСИ или </w:t>
      </w:r>
      <w:r w:rsidRPr="003B6F4D">
        <w:rPr>
          <w:rFonts w:ascii="Times New Roman" w:hAnsi="Times New Roman"/>
          <w:iCs/>
          <w:sz w:val="24"/>
          <w:szCs w:val="24"/>
        </w:rPr>
        <w:t>Евростат</w:t>
      </w:r>
      <w:r>
        <w:rPr>
          <w:rFonts w:ascii="Times New Roman" w:hAnsi="Times New Roman"/>
          <w:iCs/>
          <w:sz w:val="24"/>
          <w:szCs w:val="24"/>
        </w:rPr>
        <w:t xml:space="preserve"> (средна годишна промяна </w:t>
      </w:r>
      <w:r w:rsidR="003533C2">
        <w:rPr>
          <w:rFonts w:ascii="Times New Roman" w:hAnsi="Times New Roman"/>
          <w:iCs/>
          <w:sz w:val="24"/>
          <w:szCs w:val="24"/>
        </w:rPr>
        <w:t xml:space="preserve">на разходите за труд в област „Образование“ </w:t>
      </w:r>
      <w:r>
        <w:rPr>
          <w:rFonts w:ascii="Times New Roman" w:hAnsi="Times New Roman"/>
          <w:iCs/>
          <w:sz w:val="24"/>
          <w:szCs w:val="24"/>
        </w:rPr>
        <w:t xml:space="preserve">спрямо базовата </w:t>
      </w:r>
      <w:r w:rsidR="003533C2">
        <w:rPr>
          <w:rFonts w:ascii="Times New Roman" w:hAnsi="Times New Roman"/>
          <w:iCs/>
          <w:sz w:val="24"/>
          <w:szCs w:val="24"/>
        </w:rPr>
        <w:t xml:space="preserve">2025 </w:t>
      </w:r>
      <w:r>
        <w:rPr>
          <w:rFonts w:ascii="Times New Roman" w:hAnsi="Times New Roman"/>
          <w:iCs/>
          <w:sz w:val="24"/>
          <w:szCs w:val="24"/>
        </w:rPr>
        <w:lastRenderedPageBreak/>
        <w:t>година)</w:t>
      </w:r>
      <w:r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 xml:space="preserve">Управляващият орган </w:t>
      </w:r>
      <w:r w:rsidRPr="00D179C6">
        <w:rPr>
          <w:rFonts w:ascii="Times New Roman" w:hAnsi="Times New Roman"/>
          <w:iCs/>
          <w:sz w:val="24"/>
          <w:szCs w:val="24"/>
        </w:rPr>
        <w:t xml:space="preserve">може да извърши </w:t>
      </w:r>
      <w:r>
        <w:rPr>
          <w:rFonts w:ascii="Times New Roman" w:hAnsi="Times New Roman"/>
          <w:iCs/>
          <w:sz w:val="24"/>
          <w:szCs w:val="24"/>
        </w:rPr>
        <w:t xml:space="preserve">актуализация на горепосочените единични разходи като прилага формулите от файла 1.009 </w:t>
      </w:r>
      <w:r w:rsidRPr="001C2C0C">
        <w:rPr>
          <w:rFonts w:ascii="Times New Roman" w:hAnsi="Times New Roman"/>
          <w:i/>
          <w:sz w:val="24"/>
          <w:szCs w:val="24"/>
        </w:rPr>
        <w:t>Актуализиране</w:t>
      </w:r>
      <w:r w:rsidRPr="001C2C0C">
        <w:rPr>
          <w:rFonts w:ascii="Times New Roman" w:hAnsi="Times New Roman"/>
          <w:i/>
          <w:sz w:val="24"/>
          <w:szCs w:val="24"/>
          <w:lang w:val="en-US"/>
        </w:rPr>
        <w:t>.</w:t>
      </w:r>
      <w:proofErr w:type="spellStart"/>
      <w:r w:rsidRPr="001C2C0C">
        <w:rPr>
          <w:rFonts w:ascii="Times New Roman" w:hAnsi="Times New Roman"/>
          <w:i/>
          <w:sz w:val="24"/>
          <w:szCs w:val="24"/>
          <w:lang w:val="en-US"/>
        </w:rPr>
        <w:t>xls</w:t>
      </w:r>
      <w:proofErr w:type="spellEnd"/>
      <w:r>
        <w:rPr>
          <w:rFonts w:ascii="Times New Roman" w:hAnsi="Times New Roman"/>
          <w:iCs/>
          <w:sz w:val="24"/>
          <w:szCs w:val="24"/>
        </w:rPr>
        <w:t xml:space="preserve">. </w:t>
      </w:r>
    </w:p>
    <w:p w14:paraId="0F8F8247" w14:textId="2B39E98E" w:rsidR="00382D3D" w:rsidRDefault="00382D3D" w:rsidP="00382D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Pr="00BB20C9">
        <w:rPr>
          <w:rFonts w:ascii="Times New Roman" w:hAnsi="Times New Roman"/>
          <w:sz w:val="24"/>
          <w:szCs w:val="24"/>
        </w:rPr>
        <w:t>ови</w:t>
      </w:r>
      <w:r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размер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на единични</w:t>
      </w:r>
      <w:r>
        <w:rPr>
          <w:rFonts w:ascii="Times New Roman" w:hAnsi="Times New Roman"/>
          <w:sz w:val="24"/>
          <w:szCs w:val="24"/>
        </w:rPr>
        <w:t>те</w:t>
      </w:r>
      <w:r w:rsidRPr="00BB20C9">
        <w:rPr>
          <w:rFonts w:ascii="Times New Roman" w:hAnsi="Times New Roman"/>
          <w:sz w:val="24"/>
          <w:szCs w:val="24"/>
        </w:rPr>
        <w:t xml:space="preserve"> 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се публикува</w:t>
      </w:r>
      <w:r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сайта на УО и до бенефициента </w:t>
      </w:r>
      <w:r w:rsidRPr="00BB20C9">
        <w:rPr>
          <w:rFonts w:ascii="Times New Roman" w:hAnsi="Times New Roman"/>
          <w:sz w:val="24"/>
          <w:szCs w:val="24"/>
        </w:rPr>
        <w:t>се изпраща съобщение през модул „Кореспон</w:t>
      </w:r>
      <w:r>
        <w:rPr>
          <w:rFonts w:ascii="Times New Roman" w:hAnsi="Times New Roman"/>
          <w:sz w:val="24"/>
          <w:szCs w:val="24"/>
        </w:rPr>
        <w:t>денция“ на ИСУН. Актуализираните</w:t>
      </w:r>
      <w:r w:rsidRPr="00BB20C9">
        <w:rPr>
          <w:rFonts w:ascii="Times New Roman" w:hAnsi="Times New Roman"/>
          <w:sz w:val="24"/>
          <w:szCs w:val="24"/>
        </w:rPr>
        <w:t xml:space="preserve"> еди</w:t>
      </w:r>
      <w:r>
        <w:rPr>
          <w:rFonts w:ascii="Times New Roman" w:hAnsi="Times New Roman"/>
          <w:sz w:val="24"/>
          <w:szCs w:val="24"/>
        </w:rPr>
        <w:t>нич</w:t>
      </w:r>
      <w:r w:rsidRPr="00BB20C9">
        <w:rPr>
          <w:rFonts w:ascii="Times New Roman" w:hAnsi="Times New Roman"/>
          <w:sz w:val="24"/>
          <w:szCs w:val="24"/>
        </w:rPr>
        <w:t>н</w:t>
      </w:r>
      <w:r>
        <w:rPr>
          <w:rFonts w:ascii="Times New Roman" w:hAnsi="Times New Roman"/>
          <w:sz w:val="24"/>
          <w:szCs w:val="24"/>
        </w:rPr>
        <w:t xml:space="preserve">и </w:t>
      </w:r>
      <w:r w:rsidRPr="00BB20C9">
        <w:rPr>
          <w:rFonts w:ascii="Times New Roman" w:hAnsi="Times New Roman"/>
          <w:sz w:val="24"/>
          <w:szCs w:val="24"/>
        </w:rPr>
        <w:t>разход</w:t>
      </w:r>
      <w:r>
        <w:rPr>
          <w:rFonts w:ascii="Times New Roman" w:hAnsi="Times New Roman"/>
          <w:sz w:val="24"/>
          <w:szCs w:val="24"/>
        </w:rPr>
        <w:t>и</w:t>
      </w:r>
      <w:r w:rsidRPr="00BB20C9">
        <w:rPr>
          <w:rFonts w:ascii="Times New Roman" w:hAnsi="Times New Roman"/>
          <w:sz w:val="24"/>
          <w:szCs w:val="24"/>
        </w:rPr>
        <w:t xml:space="preserve"> се прилага</w:t>
      </w:r>
      <w:r>
        <w:rPr>
          <w:rFonts w:ascii="Times New Roman" w:hAnsi="Times New Roman"/>
          <w:sz w:val="24"/>
          <w:szCs w:val="24"/>
        </w:rPr>
        <w:t>т</w:t>
      </w:r>
      <w:r w:rsidRPr="00BB20C9">
        <w:rPr>
          <w:rFonts w:ascii="Times New Roman" w:hAnsi="Times New Roman"/>
          <w:sz w:val="24"/>
          <w:szCs w:val="24"/>
        </w:rPr>
        <w:t xml:space="preserve"> за </w:t>
      </w:r>
      <w:r>
        <w:rPr>
          <w:rFonts w:ascii="Times New Roman" w:hAnsi="Times New Roman"/>
          <w:sz w:val="24"/>
          <w:szCs w:val="24"/>
        </w:rPr>
        <w:t>дейности</w:t>
      </w:r>
      <w:r w:rsidRPr="00BB20C9"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t xml:space="preserve">които са започнали </w:t>
      </w:r>
      <w:r w:rsidRPr="00BB20C9">
        <w:rPr>
          <w:rFonts w:ascii="Times New Roman" w:hAnsi="Times New Roman"/>
          <w:sz w:val="24"/>
          <w:szCs w:val="24"/>
        </w:rPr>
        <w:t xml:space="preserve">след </w:t>
      </w:r>
      <w:r>
        <w:rPr>
          <w:rFonts w:ascii="Times New Roman" w:hAnsi="Times New Roman"/>
          <w:sz w:val="24"/>
          <w:szCs w:val="24"/>
        </w:rPr>
        <w:t>началото на новата учебна година</w:t>
      </w:r>
      <w:r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(или втория учебен срок). </w:t>
      </w:r>
    </w:p>
    <w:p w14:paraId="67C1C60C" w14:textId="77777777" w:rsidR="00C478C1" w:rsidRDefault="00C478C1" w:rsidP="00382D3D">
      <w:pPr>
        <w:spacing w:after="0"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14:paraId="006E871E" w14:textId="01ECA37C" w:rsidR="0047174C" w:rsidRDefault="00B01D0D" w:rsidP="00B01D0D">
      <w:pPr>
        <w:pStyle w:val="Style1"/>
      </w:pPr>
      <w:r>
        <w:t>4</w:t>
      </w:r>
      <w:r w:rsidR="0089692E" w:rsidRPr="00B572B4">
        <w:t xml:space="preserve">. </w:t>
      </w:r>
      <w:r>
        <w:t xml:space="preserve">Специфични изисквания при прилагане на </w:t>
      </w:r>
      <w:r w:rsidR="0089692E">
        <w:t>единични</w:t>
      </w:r>
      <w:r>
        <w:t>те</w:t>
      </w:r>
      <w:r w:rsidR="0089692E">
        <w:t xml:space="preserve"> разходи</w:t>
      </w:r>
    </w:p>
    <w:p w14:paraId="6D319649" w14:textId="77777777" w:rsidR="00B01D0D" w:rsidRDefault="00B01D0D" w:rsidP="00DE6C1F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7C74945F" w14:textId="71630776" w:rsidR="00502E30" w:rsidRDefault="00502E30" w:rsidP="00DE6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89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28"/>
        <w:gridCol w:w="4792"/>
      </w:tblGrid>
      <w:tr w:rsidR="00502E30" w:rsidRPr="00502E30" w14:paraId="1FB0EE86" w14:textId="77777777" w:rsidTr="00384F30">
        <w:trPr>
          <w:trHeight w:val="548"/>
        </w:trPr>
        <w:tc>
          <w:tcPr>
            <w:tcW w:w="8920" w:type="dxa"/>
            <w:gridSpan w:val="2"/>
            <w:shd w:val="clear" w:color="auto" w:fill="DBDBDB" w:themeFill="accent3" w:themeFillTint="66"/>
            <w:vAlign w:val="center"/>
          </w:tcPr>
          <w:p w14:paraId="7DE6F0CD" w14:textId="62B88680" w:rsidR="00502E30" w:rsidRPr="00502E30" w:rsidRDefault="00502E30" w:rsidP="00502E30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502E30">
              <w:rPr>
                <w:rFonts w:eastAsia="Times New Roman" w:cs="Calibri"/>
                <w:color w:val="000000"/>
                <w:lang w:eastAsia="bg-BG"/>
              </w:rPr>
              <w:t>Дейност 1. Подкрепа на деца и ученици</w:t>
            </w:r>
          </w:p>
        </w:tc>
      </w:tr>
      <w:tr w:rsidR="00502E30" w:rsidRPr="00502E30" w14:paraId="5024355A" w14:textId="36C451FB" w:rsidTr="00603D97">
        <w:trPr>
          <w:trHeight w:val="900"/>
        </w:trPr>
        <w:tc>
          <w:tcPr>
            <w:tcW w:w="3823" w:type="dxa"/>
            <w:shd w:val="clear" w:color="auto" w:fill="auto"/>
            <w:vAlign w:val="center"/>
            <w:hideMark/>
          </w:tcPr>
          <w:p w14:paraId="4B27C7AE" w14:textId="1D02C367" w:rsidR="00502E30" w:rsidRPr="00502E30" w:rsidRDefault="00502E30" w:rsidP="00502E30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502E30">
              <w:rPr>
                <w:rFonts w:eastAsia="Times New Roman" w:cs="Calibri"/>
                <w:color w:val="000000"/>
                <w:lang w:eastAsia="bg-BG"/>
              </w:rPr>
              <w:t xml:space="preserve">Допълнителни обучения по БЕЛ, други </w:t>
            </w:r>
            <w:r w:rsidR="00B01D0D">
              <w:rPr>
                <w:rFonts w:eastAsia="Times New Roman" w:cs="Calibri"/>
                <w:color w:val="000000"/>
                <w:lang w:eastAsia="bg-BG"/>
              </w:rPr>
              <w:t xml:space="preserve">учебни </w:t>
            </w:r>
            <w:r w:rsidRPr="00502E30">
              <w:rPr>
                <w:rFonts w:eastAsia="Times New Roman" w:cs="Calibri"/>
                <w:color w:val="000000"/>
                <w:lang w:eastAsia="bg-BG"/>
              </w:rPr>
              <w:t>предмети (</w:t>
            </w:r>
            <w:r w:rsidR="00B01D0D">
              <w:rPr>
                <w:rFonts w:eastAsia="Times New Roman" w:cs="Calibri"/>
                <w:color w:val="000000"/>
                <w:lang w:eastAsia="bg-BG"/>
              </w:rPr>
              <w:t xml:space="preserve">ЕР </w:t>
            </w:r>
            <w:r w:rsidRPr="00502E30">
              <w:rPr>
                <w:rFonts w:eastAsia="Times New Roman" w:cs="Calibri"/>
                <w:color w:val="000000"/>
                <w:lang w:eastAsia="bg-BG"/>
              </w:rPr>
              <w:t>3.25)</w:t>
            </w:r>
          </w:p>
        </w:tc>
        <w:tc>
          <w:tcPr>
            <w:tcW w:w="5097" w:type="dxa"/>
            <w:vAlign w:val="center"/>
          </w:tcPr>
          <w:p w14:paraId="2489C946" w14:textId="529B7A11" w:rsidR="00502E30" w:rsidRPr="00384F30" w:rsidRDefault="00A5072F" w:rsidP="00502E30">
            <w:pPr>
              <w:spacing w:after="0" w:line="240" w:lineRule="auto"/>
              <w:jc w:val="both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максимум 60</w:t>
            </w:r>
            <w:r w:rsidRPr="00A5072F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</w:t>
            </w:r>
            <w:r w:rsidR="00E13768" w:rsidRPr="0093711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учебни </w:t>
            </w:r>
            <w:r w:rsidRPr="0093711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часа</w:t>
            </w:r>
            <w:r w:rsidRPr="00A5072F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на 1 ПС за 1 уч</w:t>
            </w:r>
            <w:r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ебен </w:t>
            </w:r>
            <w:r w:rsidRPr="00A5072F">
              <w:rPr>
                <w:rFonts w:eastAsia="Times New Roman" w:cs="Calibri"/>
                <w:i/>
                <w:iCs/>
                <w:color w:val="000000"/>
                <w:lang w:eastAsia="bg-BG"/>
              </w:rPr>
              <w:t>срок независ</w:t>
            </w:r>
            <w:r>
              <w:rPr>
                <w:rFonts w:eastAsia="Times New Roman" w:cs="Calibri"/>
                <w:i/>
                <w:iCs/>
                <w:color w:val="000000"/>
                <w:lang w:eastAsia="bg-BG"/>
              </w:rPr>
              <w:t>и</w:t>
            </w:r>
            <w:r w:rsidRPr="00A5072F">
              <w:rPr>
                <w:rFonts w:eastAsia="Times New Roman" w:cs="Calibri"/>
                <w:i/>
                <w:iCs/>
                <w:color w:val="000000"/>
                <w:lang w:eastAsia="bg-BG"/>
              </w:rPr>
              <w:t>мо от броя на групите</w:t>
            </w:r>
          </w:p>
        </w:tc>
      </w:tr>
      <w:tr w:rsidR="00502E30" w:rsidRPr="00502E30" w14:paraId="10724405" w14:textId="54FB5A05" w:rsidTr="00603D97">
        <w:trPr>
          <w:trHeight w:val="900"/>
        </w:trPr>
        <w:tc>
          <w:tcPr>
            <w:tcW w:w="3823" w:type="dxa"/>
            <w:shd w:val="clear" w:color="auto" w:fill="auto"/>
            <w:vAlign w:val="center"/>
            <w:hideMark/>
          </w:tcPr>
          <w:p w14:paraId="181FA10E" w14:textId="0A1092AA" w:rsidR="00502E30" w:rsidRPr="00502E30" w:rsidRDefault="00502E30" w:rsidP="00502E30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502E30">
              <w:rPr>
                <w:rFonts w:eastAsia="Times New Roman" w:cs="Calibri"/>
                <w:color w:val="000000"/>
                <w:lang w:eastAsia="bg-BG"/>
              </w:rPr>
              <w:t>Допълнителни занимания по гражданско, здравно, екологично, интеркултурно образование (</w:t>
            </w:r>
            <w:r w:rsidR="00B01D0D">
              <w:rPr>
                <w:rFonts w:eastAsia="Times New Roman" w:cs="Calibri"/>
                <w:color w:val="000000"/>
                <w:lang w:eastAsia="bg-BG"/>
              </w:rPr>
              <w:t xml:space="preserve">ЕР </w:t>
            </w:r>
            <w:r w:rsidRPr="00502E30">
              <w:rPr>
                <w:rFonts w:eastAsia="Times New Roman" w:cs="Calibri"/>
                <w:color w:val="000000"/>
                <w:lang w:eastAsia="bg-BG"/>
              </w:rPr>
              <w:t>3.25)</w:t>
            </w:r>
          </w:p>
        </w:tc>
        <w:tc>
          <w:tcPr>
            <w:tcW w:w="5097" w:type="dxa"/>
            <w:vAlign w:val="center"/>
          </w:tcPr>
          <w:p w14:paraId="49B9589E" w14:textId="2E9E40DC" w:rsidR="00502E30" w:rsidRPr="00384F30" w:rsidRDefault="00293AA8" w:rsidP="00502E30">
            <w:pPr>
              <w:spacing w:after="0" w:line="240" w:lineRule="auto"/>
              <w:jc w:val="both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максимум 20 </w:t>
            </w:r>
            <w:r w:rsidR="0093711C" w:rsidRPr="0093711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учебни </w:t>
            </w:r>
            <w:r w:rsidRPr="0093711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часа</w:t>
            </w:r>
            <w:r w:rsidRPr="00293AA8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на 1 ПС за 1 уч</w:t>
            </w:r>
            <w:r w:rsidR="00F74BF5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ебен </w:t>
            </w:r>
            <w:r w:rsidRPr="00293AA8">
              <w:rPr>
                <w:rFonts w:eastAsia="Times New Roman" w:cs="Calibri"/>
                <w:i/>
                <w:iCs/>
                <w:color w:val="000000"/>
                <w:lang w:eastAsia="bg-BG"/>
              </w:rPr>
              <w:t>срок независ</w:t>
            </w:r>
            <w:r w:rsidR="00F74BF5">
              <w:rPr>
                <w:rFonts w:eastAsia="Times New Roman" w:cs="Calibri"/>
                <w:i/>
                <w:iCs/>
                <w:color w:val="000000"/>
                <w:lang w:eastAsia="bg-BG"/>
              </w:rPr>
              <w:t>и</w:t>
            </w:r>
            <w:r w:rsidRPr="00293AA8">
              <w:rPr>
                <w:rFonts w:eastAsia="Times New Roman" w:cs="Calibri"/>
                <w:i/>
                <w:iCs/>
                <w:color w:val="000000"/>
                <w:lang w:eastAsia="bg-BG"/>
              </w:rPr>
              <w:t>мо от броя на групите</w:t>
            </w:r>
          </w:p>
        </w:tc>
      </w:tr>
      <w:tr w:rsidR="00502E30" w:rsidRPr="00502E30" w14:paraId="71F50306" w14:textId="66898754" w:rsidTr="00603D97">
        <w:trPr>
          <w:trHeight w:val="900"/>
        </w:trPr>
        <w:tc>
          <w:tcPr>
            <w:tcW w:w="3823" w:type="dxa"/>
            <w:shd w:val="clear" w:color="auto" w:fill="auto"/>
            <w:vAlign w:val="center"/>
            <w:hideMark/>
          </w:tcPr>
          <w:p w14:paraId="0AA8348F" w14:textId="6D5BD9DC" w:rsidR="00502E30" w:rsidRPr="00502E30" w:rsidRDefault="00502E30" w:rsidP="00502E30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502E30">
              <w:rPr>
                <w:rFonts w:eastAsia="Times New Roman" w:cs="Calibri"/>
                <w:color w:val="000000"/>
                <w:lang w:eastAsia="bg-BG"/>
              </w:rPr>
              <w:t>Допълнителни занимания по гражданско, здравно, екологично, интеркултурно образование (</w:t>
            </w:r>
            <w:r w:rsidR="00B01D0D">
              <w:rPr>
                <w:rFonts w:eastAsia="Times New Roman" w:cs="Calibri"/>
                <w:color w:val="000000"/>
                <w:lang w:eastAsia="bg-BG"/>
              </w:rPr>
              <w:t xml:space="preserve">ЕР </w:t>
            </w:r>
            <w:r w:rsidRPr="00502E30">
              <w:rPr>
                <w:rFonts w:eastAsia="Times New Roman" w:cs="Calibri"/>
                <w:color w:val="000000"/>
                <w:lang w:eastAsia="bg-BG"/>
              </w:rPr>
              <w:t>3.26)</w:t>
            </w:r>
          </w:p>
        </w:tc>
        <w:tc>
          <w:tcPr>
            <w:tcW w:w="5097" w:type="dxa"/>
            <w:vAlign w:val="center"/>
          </w:tcPr>
          <w:p w14:paraId="45198ADD" w14:textId="2C10F54E" w:rsidR="00502E30" w:rsidRPr="00384F30" w:rsidRDefault="008A729A" w:rsidP="00502E30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максимум 20 </w:t>
            </w:r>
            <w:r w:rsidR="0093711C"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учебни</w:t>
            </w:r>
            <w:r w:rsidR="0093711C" w:rsidRPr="0093711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 </w:t>
            </w:r>
            <w:r w:rsidRPr="0093711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часа</w:t>
            </w:r>
            <w:r w:rsidRPr="008A729A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на 1 ЕОД за 1 уч</w:t>
            </w:r>
            <w:r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ебен </w:t>
            </w:r>
            <w:r w:rsidRPr="008A729A">
              <w:rPr>
                <w:rFonts w:eastAsia="Times New Roman" w:cs="Calibri"/>
                <w:i/>
                <w:iCs/>
                <w:color w:val="000000"/>
                <w:lang w:eastAsia="bg-BG"/>
              </w:rPr>
              <w:t>срок независ</w:t>
            </w:r>
            <w:r>
              <w:rPr>
                <w:rFonts w:eastAsia="Times New Roman" w:cs="Calibri"/>
                <w:i/>
                <w:iCs/>
                <w:color w:val="000000"/>
                <w:lang w:eastAsia="bg-BG"/>
              </w:rPr>
              <w:t>и</w:t>
            </w:r>
            <w:r w:rsidRPr="008A729A">
              <w:rPr>
                <w:rFonts w:eastAsia="Times New Roman" w:cs="Calibri"/>
                <w:i/>
                <w:iCs/>
                <w:color w:val="000000"/>
                <w:lang w:eastAsia="bg-BG"/>
              </w:rPr>
              <w:t>мо от броя на групите</w:t>
            </w:r>
          </w:p>
        </w:tc>
      </w:tr>
      <w:tr w:rsidR="00502E30" w:rsidRPr="00502E30" w14:paraId="18BD0C1B" w14:textId="7FF128F5" w:rsidTr="00603D97">
        <w:trPr>
          <w:trHeight w:val="900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5F81FC68" w14:textId="3FE18466" w:rsidR="00502E30" w:rsidRPr="00502E30" w:rsidRDefault="00502E30" w:rsidP="00502E30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502E30">
              <w:rPr>
                <w:rFonts w:eastAsia="Times New Roman" w:cs="Calibri"/>
                <w:color w:val="000000"/>
                <w:lang w:eastAsia="bg-BG"/>
              </w:rPr>
              <w:t>Занимания по интереси (</w:t>
            </w:r>
            <w:r w:rsidR="00B01D0D">
              <w:rPr>
                <w:rFonts w:eastAsia="Times New Roman" w:cs="Calibri"/>
                <w:color w:val="000000"/>
                <w:lang w:eastAsia="bg-BG"/>
              </w:rPr>
              <w:t xml:space="preserve">ЕР </w:t>
            </w:r>
            <w:r w:rsidRPr="00502E30">
              <w:rPr>
                <w:rFonts w:eastAsia="Times New Roman" w:cs="Calibri"/>
                <w:color w:val="000000"/>
                <w:lang w:eastAsia="bg-BG"/>
              </w:rPr>
              <w:t>3.25)</w:t>
            </w:r>
          </w:p>
        </w:tc>
        <w:tc>
          <w:tcPr>
            <w:tcW w:w="5097" w:type="dxa"/>
            <w:vAlign w:val="center"/>
          </w:tcPr>
          <w:p w14:paraId="61BD35B0" w14:textId="1C2A2425" w:rsidR="00502E30" w:rsidRPr="00384F30" w:rsidRDefault="008A729A" w:rsidP="00502E30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максимум 35</w:t>
            </w:r>
            <w:r w:rsidRPr="008A729A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</w:t>
            </w:r>
            <w:r w:rsidR="0093711C" w:rsidRPr="0093711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учебни </w:t>
            </w:r>
            <w:r w:rsidRPr="0093711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часа</w:t>
            </w:r>
            <w:r w:rsidRPr="008A729A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</w:t>
            </w:r>
            <w:r w:rsidR="00C128CA">
              <w:rPr>
                <w:rFonts w:eastAsia="Times New Roman" w:cs="Calibri"/>
                <w:i/>
                <w:iCs/>
                <w:color w:val="000000"/>
                <w:lang w:eastAsia="bg-BG"/>
              </w:rPr>
              <w:t>з</w:t>
            </w:r>
            <w:r w:rsidRPr="008A729A">
              <w:rPr>
                <w:rFonts w:eastAsia="Times New Roman" w:cs="Calibri"/>
                <w:i/>
                <w:iCs/>
                <w:color w:val="000000"/>
                <w:lang w:eastAsia="bg-BG"/>
              </w:rPr>
              <w:t>а 1 занимание по интереси за 1 уч</w:t>
            </w:r>
            <w:r w:rsidR="00B01D0D">
              <w:rPr>
                <w:rFonts w:eastAsia="Times New Roman" w:cs="Calibri"/>
                <w:i/>
                <w:iCs/>
                <w:color w:val="000000"/>
                <w:lang w:eastAsia="bg-BG"/>
              </w:rPr>
              <w:t>ебен срок</w:t>
            </w:r>
            <w:r w:rsidRPr="008A729A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независ</w:t>
            </w:r>
            <w:r>
              <w:rPr>
                <w:rFonts w:eastAsia="Times New Roman" w:cs="Calibri"/>
                <w:i/>
                <w:iCs/>
                <w:color w:val="000000"/>
                <w:lang w:eastAsia="bg-BG"/>
              </w:rPr>
              <w:t>и</w:t>
            </w:r>
            <w:r w:rsidRPr="008A729A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мо от броя на групите и на </w:t>
            </w:r>
            <w:r w:rsidR="00C128CA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ръководителите </w:t>
            </w:r>
            <w:r w:rsidRPr="008A729A">
              <w:rPr>
                <w:rFonts w:eastAsia="Times New Roman" w:cs="Calibri"/>
                <w:i/>
                <w:iCs/>
                <w:color w:val="000000"/>
                <w:lang w:eastAsia="bg-BG"/>
              </w:rPr>
              <w:t>ПС</w:t>
            </w:r>
          </w:p>
        </w:tc>
      </w:tr>
      <w:tr w:rsidR="00502E30" w:rsidRPr="00502E30" w14:paraId="631E7FA8" w14:textId="32C1965A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  <w:hideMark/>
          </w:tcPr>
          <w:p w14:paraId="278637FC" w14:textId="24AAB014" w:rsidR="00502E30" w:rsidRPr="00502E30" w:rsidRDefault="00502E30" w:rsidP="00502E30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502E30">
              <w:rPr>
                <w:rFonts w:eastAsia="Times New Roman" w:cs="Calibri"/>
                <w:color w:val="000000"/>
                <w:lang w:eastAsia="bg-BG"/>
              </w:rPr>
              <w:t>Занимания по интереси (</w:t>
            </w:r>
            <w:r w:rsidR="00B01D0D">
              <w:rPr>
                <w:rFonts w:eastAsia="Times New Roman" w:cs="Calibri"/>
                <w:color w:val="000000"/>
                <w:lang w:eastAsia="bg-BG"/>
              </w:rPr>
              <w:t xml:space="preserve">ЕР </w:t>
            </w:r>
            <w:r w:rsidRPr="00502E30">
              <w:rPr>
                <w:rFonts w:eastAsia="Times New Roman" w:cs="Calibri"/>
                <w:color w:val="000000"/>
                <w:lang w:eastAsia="bg-BG"/>
              </w:rPr>
              <w:t>3.26)</w:t>
            </w:r>
          </w:p>
        </w:tc>
        <w:tc>
          <w:tcPr>
            <w:tcW w:w="5097" w:type="dxa"/>
            <w:vAlign w:val="center"/>
          </w:tcPr>
          <w:p w14:paraId="47B1C65F" w14:textId="3D2D21D8" w:rsidR="00502E30" w:rsidRPr="00384F30" w:rsidRDefault="00FA1121" w:rsidP="00502E30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максимум </w:t>
            </w:r>
            <w:r w:rsidR="0093711C"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35</w:t>
            </w:r>
            <w:r w:rsidR="0093711C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</w:t>
            </w:r>
            <w:r w:rsidR="00E13768" w:rsidRPr="0093711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учебни </w:t>
            </w:r>
            <w:r w:rsidRPr="0093711C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 часа</w:t>
            </w:r>
            <w:r w:rsidRPr="00FA1121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</w:t>
            </w:r>
            <w:r w:rsidR="00C128CA">
              <w:rPr>
                <w:rFonts w:eastAsia="Times New Roman" w:cs="Calibri"/>
                <w:i/>
                <w:iCs/>
                <w:color w:val="000000"/>
                <w:lang w:eastAsia="bg-BG"/>
              </w:rPr>
              <w:t>з</w:t>
            </w:r>
            <w:r w:rsidRPr="00FA1121">
              <w:rPr>
                <w:rFonts w:eastAsia="Times New Roman" w:cs="Calibri"/>
                <w:i/>
                <w:iCs/>
                <w:color w:val="000000"/>
                <w:lang w:eastAsia="bg-BG"/>
              </w:rPr>
              <w:t>а 1 занимание по интереси за 1 уч</w:t>
            </w:r>
            <w:r w:rsidR="00B01D0D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ебен </w:t>
            </w:r>
            <w:r w:rsidRPr="00FA1121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срок независимо от броя на групите и на </w:t>
            </w:r>
            <w:r w:rsidR="00C128CA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ръководителите </w:t>
            </w:r>
            <w:r>
              <w:rPr>
                <w:rFonts w:eastAsia="Times New Roman" w:cs="Calibri"/>
                <w:i/>
                <w:iCs/>
                <w:color w:val="000000"/>
                <w:lang w:eastAsia="bg-BG"/>
              </w:rPr>
              <w:t>ЕОД</w:t>
            </w:r>
          </w:p>
        </w:tc>
      </w:tr>
      <w:tr w:rsidR="00832DD3" w:rsidRPr="00502E30" w14:paraId="471A08E5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</w:tcPr>
          <w:p w14:paraId="0D7562FA" w14:textId="2524E761" w:rsidR="00832DD3" w:rsidRPr="00502E30" w:rsidRDefault="00832DD3" w:rsidP="00502E30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lang w:eastAsia="bg-BG"/>
              </w:rPr>
              <w:t>Междуучилищни/междуинституционални дейности (</w:t>
            </w:r>
            <w:r w:rsidR="00B01D0D">
              <w:rPr>
                <w:rFonts w:eastAsia="Times New Roman" w:cs="Calibri"/>
                <w:color w:val="000000"/>
                <w:lang w:eastAsia="bg-BG"/>
              </w:rPr>
              <w:t xml:space="preserve">ЕР </w:t>
            </w:r>
            <w:r>
              <w:rPr>
                <w:rFonts w:eastAsia="Times New Roman" w:cs="Calibri"/>
                <w:color w:val="000000"/>
                <w:lang w:eastAsia="bg-BG"/>
              </w:rPr>
              <w:t>3.27)</w:t>
            </w:r>
          </w:p>
        </w:tc>
        <w:tc>
          <w:tcPr>
            <w:tcW w:w="5097" w:type="dxa"/>
          </w:tcPr>
          <w:p w14:paraId="6B62C485" w14:textId="58C1E297" w:rsidR="00832DD3" w:rsidRPr="00384F30" w:rsidRDefault="00832DD3" w:rsidP="00502E30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от 4 до 8 астрономически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 часа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за 1 МУД </w:t>
            </w:r>
            <w:r w:rsidR="004D58DA" w:rsidRPr="004D58DA">
              <w:rPr>
                <w:rFonts w:eastAsia="Times New Roman" w:cs="Calibri"/>
                <w:i/>
                <w:iCs/>
                <w:color w:val="000000"/>
                <w:lang w:eastAsia="bg-BG"/>
              </w:rPr>
              <w:t>независимо от броя на ПС</w:t>
            </w:r>
          </w:p>
        </w:tc>
      </w:tr>
      <w:tr w:rsidR="00832DD3" w:rsidRPr="00502E30" w14:paraId="58E038FA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</w:tcPr>
          <w:p w14:paraId="4E4108B6" w14:textId="66CE34BD" w:rsidR="00832DD3" w:rsidRDefault="00832DD3" w:rsidP="00502E30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lang w:eastAsia="bg-BG"/>
              </w:rPr>
              <w:t>Междуучилищни/междуинституционални дейности (</w:t>
            </w:r>
            <w:r w:rsidR="00B01D0D">
              <w:rPr>
                <w:rFonts w:eastAsia="Times New Roman" w:cs="Calibri"/>
                <w:color w:val="000000"/>
                <w:lang w:eastAsia="bg-BG"/>
              </w:rPr>
              <w:t xml:space="preserve">ЕР </w:t>
            </w:r>
            <w:r>
              <w:rPr>
                <w:rFonts w:eastAsia="Times New Roman" w:cs="Calibri"/>
                <w:color w:val="000000"/>
                <w:lang w:eastAsia="bg-BG"/>
              </w:rPr>
              <w:t>3.28)</w:t>
            </w:r>
          </w:p>
        </w:tc>
        <w:tc>
          <w:tcPr>
            <w:tcW w:w="5097" w:type="dxa"/>
          </w:tcPr>
          <w:p w14:paraId="2FF804E3" w14:textId="7BB8360F" w:rsidR="00832DD3" w:rsidRPr="00384F30" w:rsidRDefault="00832DD3" w:rsidP="00502E30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от 4 до 8 астрономически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 часа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за 1 МУД </w:t>
            </w:r>
            <w:r w:rsidR="004D58DA" w:rsidRPr="004D58DA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независимо от броя на </w:t>
            </w:r>
            <w:r w:rsidR="004D58DA">
              <w:rPr>
                <w:rFonts w:eastAsia="Times New Roman" w:cs="Calibri"/>
                <w:i/>
                <w:iCs/>
                <w:color w:val="000000"/>
                <w:lang w:eastAsia="bg-BG"/>
              </w:rPr>
              <w:t>ЕОД</w:t>
            </w:r>
          </w:p>
        </w:tc>
      </w:tr>
      <w:tr w:rsidR="00BA7DA2" w:rsidRPr="00502E30" w14:paraId="2F89F643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</w:tcPr>
          <w:p w14:paraId="6B7BCB73" w14:textId="1D142B33" w:rsidR="00BA7DA2" w:rsidRDefault="00BA7DA2" w:rsidP="00502E30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BA7DA2">
              <w:rPr>
                <w:rFonts w:eastAsia="Times New Roman" w:cs="Calibri"/>
                <w:color w:val="000000"/>
                <w:lang w:eastAsia="bg-BG"/>
              </w:rPr>
              <w:t>Психологическа и социално-комуникативна подкрепа</w:t>
            </w:r>
            <w:r>
              <w:rPr>
                <w:rFonts w:eastAsia="Times New Roman" w:cs="Calibri"/>
                <w:color w:val="000000"/>
                <w:lang w:eastAsia="bg-BG"/>
              </w:rPr>
              <w:t xml:space="preserve"> (</w:t>
            </w:r>
            <w:r w:rsidR="00B01D0D">
              <w:rPr>
                <w:rFonts w:eastAsia="Times New Roman" w:cs="Calibri"/>
                <w:color w:val="000000"/>
                <w:lang w:eastAsia="bg-BG"/>
              </w:rPr>
              <w:t xml:space="preserve">ЕР </w:t>
            </w:r>
            <w:r>
              <w:rPr>
                <w:rFonts w:eastAsia="Times New Roman" w:cs="Calibri"/>
                <w:color w:val="000000"/>
                <w:lang w:eastAsia="bg-BG"/>
              </w:rPr>
              <w:t>3.27)</w:t>
            </w:r>
          </w:p>
        </w:tc>
        <w:tc>
          <w:tcPr>
            <w:tcW w:w="5097" w:type="dxa"/>
          </w:tcPr>
          <w:p w14:paraId="0738F7E0" w14:textId="2F95F73C" w:rsidR="00BA7DA2" w:rsidRPr="00384F30" w:rsidRDefault="00BA7DA2" w:rsidP="00502E30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от 4 до 8 астрономически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 часа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за 1 подкрепа </w:t>
            </w:r>
            <w:r w:rsidR="004D58DA" w:rsidRPr="004D58DA">
              <w:rPr>
                <w:rFonts w:eastAsia="Times New Roman" w:cs="Calibri"/>
                <w:i/>
                <w:iCs/>
                <w:color w:val="000000"/>
                <w:lang w:eastAsia="bg-BG"/>
              </w:rPr>
              <w:t>независимо от броя на ПС</w:t>
            </w:r>
          </w:p>
        </w:tc>
      </w:tr>
      <w:tr w:rsidR="00BA7DA2" w:rsidRPr="00502E30" w14:paraId="22E33362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</w:tcPr>
          <w:p w14:paraId="1EAFD9DE" w14:textId="24CB5DAF" w:rsidR="00BA7DA2" w:rsidRDefault="00BA7DA2" w:rsidP="00502E30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 w:rsidRPr="00BA7DA2">
              <w:rPr>
                <w:rFonts w:eastAsia="Times New Roman" w:cs="Calibri"/>
                <w:color w:val="000000"/>
                <w:lang w:eastAsia="bg-BG"/>
              </w:rPr>
              <w:t>Психологическа и социално-комуникативна подкрепа</w:t>
            </w:r>
            <w:r>
              <w:rPr>
                <w:rFonts w:eastAsia="Times New Roman" w:cs="Calibri"/>
                <w:color w:val="000000"/>
                <w:lang w:eastAsia="bg-BG"/>
              </w:rPr>
              <w:t xml:space="preserve"> (</w:t>
            </w:r>
            <w:r w:rsidR="00B01D0D">
              <w:rPr>
                <w:rFonts w:eastAsia="Times New Roman" w:cs="Calibri"/>
                <w:color w:val="000000"/>
                <w:lang w:eastAsia="bg-BG"/>
              </w:rPr>
              <w:t xml:space="preserve">ЕР </w:t>
            </w:r>
            <w:r>
              <w:rPr>
                <w:rFonts w:eastAsia="Times New Roman" w:cs="Calibri"/>
                <w:color w:val="000000"/>
                <w:lang w:eastAsia="bg-BG"/>
              </w:rPr>
              <w:t>3.28)</w:t>
            </w:r>
          </w:p>
        </w:tc>
        <w:tc>
          <w:tcPr>
            <w:tcW w:w="5097" w:type="dxa"/>
          </w:tcPr>
          <w:p w14:paraId="5B45E15A" w14:textId="3B30B731" w:rsidR="00BA7DA2" w:rsidRPr="00384F30" w:rsidRDefault="00BA7DA2" w:rsidP="00502E30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от 4 до 8 астрономически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 часа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за 1 подкрепа </w:t>
            </w:r>
            <w:r w:rsidR="004D58DA" w:rsidRPr="004D58DA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независимо от броя на </w:t>
            </w:r>
            <w:r w:rsidR="004D58DA">
              <w:rPr>
                <w:rFonts w:eastAsia="Times New Roman" w:cs="Calibri"/>
                <w:i/>
                <w:iCs/>
                <w:color w:val="000000"/>
                <w:lang w:eastAsia="bg-BG"/>
              </w:rPr>
              <w:t>ЕОД</w:t>
            </w:r>
          </w:p>
        </w:tc>
      </w:tr>
      <w:tr w:rsidR="0082241B" w:rsidRPr="00502E30" w14:paraId="163A56A7" w14:textId="77777777" w:rsidTr="00384F30">
        <w:trPr>
          <w:trHeight w:val="600"/>
        </w:trPr>
        <w:tc>
          <w:tcPr>
            <w:tcW w:w="8920" w:type="dxa"/>
            <w:gridSpan w:val="2"/>
            <w:shd w:val="clear" w:color="auto" w:fill="DBDBDB" w:themeFill="accent3" w:themeFillTint="66"/>
            <w:noWrap/>
            <w:vAlign w:val="center"/>
          </w:tcPr>
          <w:p w14:paraId="381B9BF2" w14:textId="75698960" w:rsidR="0082241B" w:rsidRPr="00BA7DA2" w:rsidRDefault="0082241B" w:rsidP="0082241B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lang w:eastAsia="bg-BG"/>
              </w:rPr>
              <w:t xml:space="preserve">Дейност 2. </w:t>
            </w:r>
            <w:r w:rsidRPr="0082241B">
              <w:rPr>
                <w:rFonts w:eastAsia="Times New Roman" w:cs="Calibri"/>
                <w:color w:val="000000"/>
                <w:lang w:eastAsia="bg-BG"/>
              </w:rPr>
              <w:t>Подкрепа за педагогически специалисти и непедагогически персонал за работа в мултикултурна среда</w:t>
            </w:r>
          </w:p>
        </w:tc>
      </w:tr>
      <w:tr w:rsidR="0082241B" w:rsidRPr="00502E30" w14:paraId="63250291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</w:tcPr>
          <w:p w14:paraId="64B21B04" w14:textId="5AB2E520" w:rsidR="0082241B" w:rsidRDefault="0082241B" w:rsidP="0082241B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lang w:eastAsia="bg-BG"/>
              </w:rPr>
              <w:t>Обучения на педагогически специалисти и непедагогически персонал (</w:t>
            </w:r>
            <w:r w:rsidR="00B01D0D">
              <w:rPr>
                <w:rFonts w:eastAsia="Times New Roman" w:cs="Calibri"/>
                <w:color w:val="000000"/>
                <w:lang w:eastAsia="bg-BG"/>
              </w:rPr>
              <w:t xml:space="preserve">ЕР </w:t>
            </w:r>
            <w:r>
              <w:rPr>
                <w:rFonts w:eastAsia="Times New Roman" w:cs="Calibri"/>
                <w:color w:val="000000"/>
                <w:lang w:eastAsia="bg-BG"/>
              </w:rPr>
              <w:t>3.29)</w:t>
            </w:r>
          </w:p>
        </w:tc>
        <w:tc>
          <w:tcPr>
            <w:tcW w:w="5097" w:type="dxa"/>
            <w:shd w:val="clear" w:color="auto" w:fill="auto"/>
            <w:vAlign w:val="center"/>
          </w:tcPr>
          <w:p w14:paraId="6C999CCF" w14:textId="4DA28436" w:rsidR="0082241B" w:rsidRPr="00384F30" w:rsidRDefault="0082241B" w:rsidP="0082241B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1 квалификационен кредит (КК) –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16 академични часа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за група от минимум 8 ПС</w:t>
            </w:r>
          </w:p>
          <w:p w14:paraId="561AF48F" w14:textId="1C0CD664" w:rsidR="0082241B" w:rsidRPr="00384F30" w:rsidRDefault="0082241B" w:rsidP="0082241B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>Обучения без КК: половин ден от 1 до 4 академични часа или цял ден от 5 до 8 академични часа за групи минимум от 8 лица</w:t>
            </w:r>
          </w:p>
        </w:tc>
      </w:tr>
      <w:tr w:rsidR="0082241B" w:rsidRPr="00502E30" w14:paraId="53CD38EE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</w:tcPr>
          <w:p w14:paraId="27114B1B" w14:textId="3EC313B9" w:rsidR="0082241B" w:rsidRDefault="0082241B" w:rsidP="0082241B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lang w:eastAsia="bg-BG"/>
              </w:rPr>
              <w:lastRenderedPageBreak/>
              <w:t xml:space="preserve">Мобилност – посещения и обмяна на опит </w:t>
            </w:r>
            <w:r w:rsidR="00DC0A99">
              <w:rPr>
                <w:rFonts w:eastAsia="Times New Roman" w:cs="Calibri"/>
                <w:color w:val="000000"/>
                <w:lang w:eastAsia="bg-BG"/>
              </w:rPr>
              <w:t xml:space="preserve">на ПС в друга образ. институция </w:t>
            </w:r>
            <w:r>
              <w:rPr>
                <w:rFonts w:eastAsia="Times New Roman" w:cs="Calibri"/>
                <w:color w:val="000000"/>
                <w:lang w:eastAsia="bg-BG"/>
              </w:rPr>
              <w:t>(</w:t>
            </w:r>
            <w:r w:rsidR="00B01D0D">
              <w:rPr>
                <w:rFonts w:eastAsia="Times New Roman" w:cs="Calibri"/>
                <w:color w:val="000000"/>
                <w:lang w:eastAsia="bg-BG"/>
              </w:rPr>
              <w:t xml:space="preserve">ЕР </w:t>
            </w:r>
            <w:r>
              <w:rPr>
                <w:rFonts w:eastAsia="Times New Roman" w:cs="Calibri"/>
                <w:color w:val="000000"/>
                <w:lang w:eastAsia="bg-BG"/>
              </w:rPr>
              <w:t xml:space="preserve">3.27) </w:t>
            </w:r>
          </w:p>
        </w:tc>
        <w:tc>
          <w:tcPr>
            <w:tcW w:w="5097" w:type="dxa"/>
            <w:shd w:val="clear" w:color="auto" w:fill="auto"/>
            <w:vAlign w:val="center"/>
          </w:tcPr>
          <w:p w14:paraId="5D7B0720" w14:textId="5CD86F7B" w:rsidR="00B00F1E" w:rsidRPr="00384F30" w:rsidRDefault="00DC0A99" w:rsidP="0082241B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д</w:t>
            </w:r>
            <w:r w:rsidR="0082241B"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о 4 </w:t>
            </w: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астрономически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 </w:t>
            </w:r>
            <w:r w:rsidR="0082241B"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часа</w:t>
            </w:r>
            <w:r w:rsidR="0082241B"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>за 1 мобилност н</w:t>
            </w:r>
            <w:r w:rsidR="0082241B"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>а 1 ПС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>; максимум  2 мобилности на 1 ПС за 1 учебен срок</w:t>
            </w:r>
          </w:p>
        </w:tc>
      </w:tr>
      <w:tr w:rsidR="00DC0A99" w:rsidRPr="00502E30" w14:paraId="20852374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</w:tcPr>
          <w:p w14:paraId="5CFA4B2E" w14:textId="32F0D02B" w:rsidR="00DC0A99" w:rsidRDefault="00DC0A99" w:rsidP="0082241B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>
              <w:rPr>
                <w:rFonts w:eastAsia="Times New Roman" w:cs="Calibri"/>
                <w:color w:val="000000"/>
                <w:lang w:eastAsia="bg-BG"/>
              </w:rPr>
              <w:t>Мобилност на ПС като гост - преподаватели</w:t>
            </w:r>
          </w:p>
        </w:tc>
        <w:tc>
          <w:tcPr>
            <w:tcW w:w="5097" w:type="dxa"/>
            <w:shd w:val="clear" w:color="auto" w:fill="auto"/>
            <w:vAlign w:val="center"/>
          </w:tcPr>
          <w:p w14:paraId="09230BB7" w14:textId="0F1F56F7" w:rsidR="00DC0A99" w:rsidRPr="00384F30" w:rsidRDefault="00DC0A99" w:rsidP="0082241B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до 4 учебни часа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за 1 мобилност на 1 ПС; максимум  2 мобилности на 1 ПС за 1 учебен срок</w:t>
            </w:r>
          </w:p>
        </w:tc>
      </w:tr>
      <w:tr w:rsidR="00DC0A99" w:rsidRPr="00502E30" w14:paraId="5EB18DA8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</w:tcPr>
          <w:p w14:paraId="22A6B0F3" w14:textId="51E6682B" w:rsidR="00DC0A99" w:rsidRDefault="00DC0A99" w:rsidP="00DC0A99">
            <w:pPr>
              <w:spacing w:after="0" w:line="240" w:lineRule="auto"/>
              <w:rPr>
                <w:rFonts w:eastAsia="Times New Roman" w:cs="Calibri"/>
                <w:color w:val="000000"/>
                <w:lang w:eastAsia="bg-BG"/>
              </w:rPr>
            </w:pPr>
            <w:r>
              <w:t>П</w:t>
            </w:r>
            <w:r w:rsidRPr="00842FAD">
              <w:t>ривличане и назначаване на нови педагогически специалисти</w:t>
            </w:r>
          </w:p>
        </w:tc>
        <w:tc>
          <w:tcPr>
            <w:tcW w:w="5097" w:type="dxa"/>
            <w:shd w:val="clear" w:color="auto" w:fill="auto"/>
            <w:vAlign w:val="center"/>
          </w:tcPr>
          <w:p w14:paraId="6FDF2594" w14:textId="51E86E87" w:rsidR="00DC0A99" w:rsidRPr="00384F30" w:rsidRDefault="007E58A3" w:rsidP="00DC0A99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За 1 свободна позиция се възстановяват </w:t>
            </w:r>
            <w:r w:rsidRPr="00B90F0E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най-много </w:t>
            </w:r>
            <w:r w:rsidR="00172239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10</w:t>
            </w:r>
            <w:r w:rsidRPr="00B90F0E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 единични разхода</w:t>
            </w:r>
            <w:r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за ДВ за стимул</w:t>
            </w:r>
            <w:r w:rsidR="00DC0A99"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</w:t>
            </w:r>
            <w:r w:rsidR="00172239">
              <w:rPr>
                <w:rFonts w:eastAsia="Times New Roman" w:cs="Calibri"/>
                <w:i/>
                <w:iCs/>
                <w:color w:val="000000"/>
                <w:lang w:eastAsia="bg-BG"/>
              </w:rPr>
              <w:t>за всяка година от изпълнението на проекта</w:t>
            </w:r>
          </w:p>
        </w:tc>
      </w:tr>
      <w:tr w:rsidR="00DC0A99" w:rsidRPr="00502E30" w14:paraId="77C6F4FB" w14:textId="77777777" w:rsidTr="00384F30">
        <w:trPr>
          <w:trHeight w:val="600"/>
        </w:trPr>
        <w:tc>
          <w:tcPr>
            <w:tcW w:w="8920" w:type="dxa"/>
            <w:gridSpan w:val="2"/>
            <w:shd w:val="clear" w:color="auto" w:fill="DBDBDB" w:themeFill="accent3" w:themeFillTint="66"/>
            <w:noWrap/>
          </w:tcPr>
          <w:p w14:paraId="06F1729F" w14:textId="70042301" w:rsidR="00DC0A99" w:rsidRDefault="00DC0A99" w:rsidP="00DC0A99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bg-BG"/>
              </w:rPr>
            </w:pPr>
            <w:r w:rsidRPr="00DC0A99">
              <w:rPr>
                <w:rFonts w:eastAsia="Times New Roman" w:cs="Calibri"/>
                <w:color w:val="000000"/>
                <w:lang w:eastAsia="bg-BG"/>
              </w:rPr>
              <w:t>Дейност 3. Подкрепа на училищни/предучилищни и местни общности за активно взаимодействие в мултикултурна образователна среда</w:t>
            </w:r>
          </w:p>
        </w:tc>
      </w:tr>
      <w:tr w:rsidR="00DC0A99" w:rsidRPr="00502E30" w14:paraId="7226E79D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</w:tcPr>
          <w:p w14:paraId="6FB643ED" w14:textId="3F955CC9" w:rsidR="00DC0A99" w:rsidRDefault="00DC0A99" w:rsidP="00DC0A99">
            <w:pPr>
              <w:spacing w:after="0" w:line="240" w:lineRule="auto"/>
            </w:pPr>
            <w:r w:rsidRPr="00DC0A99">
              <w:t>Интензивна работа с родители на училищно/предучилищно ниво (</w:t>
            </w:r>
            <w:r w:rsidR="00DB00AB">
              <w:t xml:space="preserve">ЕР </w:t>
            </w:r>
            <w:r w:rsidRPr="00DC0A99">
              <w:t>3.27)</w:t>
            </w:r>
          </w:p>
        </w:tc>
        <w:tc>
          <w:tcPr>
            <w:tcW w:w="5097" w:type="dxa"/>
            <w:shd w:val="clear" w:color="auto" w:fill="auto"/>
          </w:tcPr>
          <w:p w14:paraId="3E58DD19" w14:textId="28A0719B" w:rsidR="00DC0A99" w:rsidRPr="00384F30" w:rsidRDefault="00B00F1E" w:rsidP="00DC0A99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до 4 астрономически</w:t>
            </w:r>
            <w:r w:rsidRPr="00B00F1E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 часа</w:t>
            </w:r>
            <w:r w:rsidRPr="00B00F1E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за работа с 1 родител за 1 учебен срок</w:t>
            </w:r>
            <w:r w:rsidR="0091079D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–</w:t>
            </w:r>
            <w:r w:rsidRPr="00B00F1E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определя се броя</w:t>
            </w:r>
            <w:r w:rsidR="00BB4290">
              <w:rPr>
                <w:rFonts w:eastAsia="Times New Roman" w:cs="Calibri"/>
                <w:i/>
                <w:iCs/>
                <w:color w:val="000000"/>
                <w:lang w:eastAsia="bg-BG"/>
              </w:rPr>
              <w:t>т</w:t>
            </w:r>
            <w:r w:rsidRPr="00B00F1E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на родителите, с които работ</w:t>
            </w:r>
            <w:r w:rsidR="0091079D">
              <w:rPr>
                <w:rFonts w:eastAsia="Times New Roman" w:cs="Calibri"/>
                <w:i/>
                <w:iCs/>
                <w:color w:val="000000"/>
                <w:lang w:eastAsia="bg-BG"/>
              </w:rPr>
              <w:t>я</w:t>
            </w:r>
            <w:r w:rsidR="00FA72EB">
              <w:rPr>
                <w:rFonts w:eastAsia="Times New Roman" w:cs="Calibri"/>
                <w:i/>
                <w:iCs/>
                <w:color w:val="000000"/>
                <w:lang w:eastAsia="bg-BG"/>
              </w:rPr>
              <w:t>т</w:t>
            </w:r>
            <w:r w:rsidRPr="00B00F1E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ПС</w:t>
            </w:r>
          </w:p>
        </w:tc>
      </w:tr>
      <w:tr w:rsidR="00DC0A99" w:rsidRPr="00502E30" w14:paraId="70BF3C34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</w:tcPr>
          <w:p w14:paraId="48A35772" w14:textId="091122B2" w:rsidR="00DC0A99" w:rsidRPr="00DC0A99" w:rsidRDefault="00DC0A99" w:rsidP="00DC0A99">
            <w:pPr>
              <w:spacing w:after="0" w:line="240" w:lineRule="auto"/>
            </w:pPr>
            <w:r w:rsidRPr="00DC0A99">
              <w:t>Интензивна работа с родители на училищно/предучилищно ниво (</w:t>
            </w:r>
            <w:r w:rsidR="00DB00AB">
              <w:t xml:space="preserve">ЕР </w:t>
            </w:r>
            <w:r w:rsidRPr="00DC0A99">
              <w:t>3.28)</w:t>
            </w:r>
          </w:p>
        </w:tc>
        <w:tc>
          <w:tcPr>
            <w:tcW w:w="5097" w:type="dxa"/>
            <w:shd w:val="clear" w:color="auto" w:fill="auto"/>
          </w:tcPr>
          <w:p w14:paraId="3D5E9678" w14:textId="776F2381" w:rsidR="00DC0A99" w:rsidRPr="00384F30" w:rsidRDefault="00B00F1E" w:rsidP="00DC0A99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DB00AB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до 4 астрономически</w:t>
            </w:r>
            <w:r w:rsidRPr="00B00F1E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 часа</w:t>
            </w:r>
            <w:r w:rsidRPr="00B00F1E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за работа с 1 родител за 1 учебен срок</w:t>
            </w:r>
            <w:r w:rsidR="0091079D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–</w:t>
            </w:r>
            <w:r w:rsidRPr="00B00F1E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определя се броя</w:t>
            </w:r>
            <w:r w:rsidR="00BB4290">
              <w:rPr>
                <w:rFonts w:eastAsia="Times New Roman" w:cs="Calibri"/>
                <w:i/>
                <w:iCs/>
                <w:color w:val="000000"/>
                <w:lang w:eastAsia="bg-BG"/>
              </w:rPr>
              <w:t>т</w:t>
            </w:r>
            <w:r w:rsidRPr="00B00F1E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на родителите, с които работ</w:t>
            </w:r>
            <w:r w:rsidR="00FA72EB">
              <w:rPr>
                <w:rFonts w:eastAsia="Times New Roman" w:cs="Calibri"/>
                <w:i/>
                <w:iCs/>
                <w:color w:val="000000"/>
                <w:lang w:eastAsia="bg-BG"/>
              </w:rPr>
              <w:t>ят</w:t>
            </w:r>
            <w:r w:rsidRPr="00B00F1E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</w:t>
            </w:r>
            <w:r>
              <w:rPr>
                <w:rFonts w:eastAsia="Times New Roman" w:cs="Calibri"/>
                <w:i/>
                <w:iCs/>
                <w:color w:val="000000"/>
                <w:lang w:eastAsia="bg-BG"/>
              </w:rPr>
              <w:t>ЕОД</w:t>
            </w:r>
          </w:p>
        </w:tc>
      </w:tr>
      <w:tr w:rsidR="00DC0A99" w:rsidRPr="00502E30" w14:paraId="68A9D429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</w:tcPr>
          <w:p w14:paraId="3F53021A" w14:textId="36825FA4" w:rsidR="00DC0A99" w:rsidRPr="00DC0A99" w:rsidRDefault="00DC0A99" w:rsidP="00DC0A99">
            <w:pPr>
              <w:spacing w:after="0" w:line="240" w:lineRule="auto"/>
            </w:pPr>
            <w:r w:rsidRPr="00DC0A99">
              <w:t>Активиране на местните общности, заинтересовани страни, информационни кампани</w:t>
            </w:r>
            <w:r>
              <w:t>и</w:t>
            </w:r>
            <w:r w:rsidRPr="00DC0A99">
              <w:t xml:space="preserve"> и др. (</w:t>
            </w:r>
            <w:r w:rsidR="00DB00AB">
              <w:t xml:space="preserve">ЕР </w:t>
            </w:r>
            <w:r w:rsidRPr="00DC0A99">
              <w:t>3.27)</w:t>
            </w:r>
            <w:r>
              <w:t xml:space="preserve"> – </w:t>
            </w:r>
            <w:r w:rsidR="007F6BF8">
              <w:t>за</w:t>
            </w:r>
            <w:r>
              <w:t xml:space="preserve"> ПС</w:t>
            </w:r>
          </w:p>
        </w:tc>
        <w:tc>
          <w:tcPr>
            <w:tcW w:w="5097" w:type="dxa"/>
            <w:shd w:val="clear" w:color="auto" w:fill="auto"/>
          </w:tcPr>
          <w:p w14:paraId="40EE83D7" w14:textId="00934A69" w:rsidR="00DC0A99" w:rsidRPr="00384F30" w:rsidRDefault="00DC0A99" w:rsidP="00DC0A99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За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1 събитие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с продължителност до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4 астрономически часа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</w:t>
            </w:r>
            <w:r w:rsidR="0091079D">
              <w:rPr>
                <w:rFonts w:eastAsia="Times New Roman" w:cs="Calibri"/>
                <w:i/>
                <w:iCs/>
                <w:color w:val="000000"/>
                <w:lang w:eastAsia="bg-BG"/>
              </w:rPr>
              <w:t>–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може да се отчетат най-много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8 астрономически часа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общо за подготовка и провеждане.</w:t>
            </w:r>
          </w:p>
          <w:p w14:paraId="6E84687F" w14:textId="7E29D22A" w:rsidR="00FA72EB" w:rsidRPr="00384F30" w:rsidRDefault="00DC0A99" w:rsidP="00FA72EB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За 1 събитие с продължителност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1 ден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</w:t>
            </w:r>
            <w:r w:rsidR="0091079D">
              <w:rPr>
                <w:rFonts w:eastAsia="Times New Roman" w:cs="Calibri"/>
                <w:i/>
                <w:iCs/>
                <w:color w:val="000000"/>
                <w:lang w:eastAsia="bg-BG"/>
              </w:rPr>
              <w:t>–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може да се отчетат най-много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16 </w:t>
            </w:r>
            <w:r w:rsidR="00E36414"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астрономически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часа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общо за подготовка и провеждане.</w:t>
            </w:r>
          </w:p>
        </w:tc>
      </w:tr>
      <w:tr w:rsidR="007F6BF8" w:rsidRPr="00502E30" w14:paraId="23D23B26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</w:tcPr>
          <w:p w14:paraId="1D2CE44A" w14:textId="3E20C6A8" w:rsidR="007F6BF8" w:rsidRPr="00DC0A99" w:rsidRDefault="007F6BF8" w:rsidP="00DC0A99">
            <w:pPr>
              <w:spacing w:after="0" w:line="240" w:lineRule="auto"/>
            </w:pPr>
            <w:r w:rsidRPr="007F6BF8">
              <w:t>Активиране на местните общности, заинтересовани страни, информационни кампани</w:t>
            </w:r>
            <w:r>
              <w:t>и</w:t>
            </w:r>
            <w:r w:rsidRPr="007F6BF8">
              <w:t xml:space="preserve"> и др. (</w:t>
            </w:r>
            <w:r w:rsidR="00DB00AB">
              <w:t xml:space="preserve">ЕР </w:t>
            </w:r>
            <w:r w:rsidRPr="007F6BF8">
              <w:t>3.28)</w:t>
            </w:r>
            <w:r>
              <w:t xml:space="preserve"> – за ЕОД</w:t>
            </w:r>
          </w:p>
        </w:tc>
        <w:tc>
          <w:tcPr>
            <w:tcW w:w="5097" w:type="dxa"/>
            <w:shd w:val="clear" w:color="auto" w:fill="auto"/>
          </w:tcPr>
          <w:p w14:paraId="15EDFB8A" w14:textId="77777777" w:rsidR="007F6BF8" w:rsidRPr="00384F30" w:rsidRDefault="007F6BF8" w:rsidP="007F6BF8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За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1 събитие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с продължителност до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 xml:space="preserve">4 астрономически часа 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- може да се отчетат най-много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8 астрономически часа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общо за подготовка и провеждане.</w:t>
            </w:r>
          </w:p>
          <w:p w14:paraId="5E3EA1CE" w14:textId="5659D39D" w:rsidR="007F6BF8" w:rsidRPr="00384F30" w:rsidRDefault="007F6BF8" w:rsidP="007F6BF8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За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1 събитие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с продължителност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1 ден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- може да се отчетат най-много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16 астрономически часа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 общо за подготовка и провеждане.</w:t>
            </w:r>
          </w:p>
        </w:tc>
      </w:tr>
      <w:tr w:rsidR="007F6BF8" w:rsidRPr="00502E30" w14:paraId="66C37B7F" w14:textId="77777777" w:rsidTr="00603D97">
        <w:trPr>
          <w:trHeight w:val="600"/>
        </w:trPr>
        <w:tc>
          <w:tcPr>
            <w:tcW w:w="3823" w:type="dxa"/>
            <w:shd w:val="clear" w:color="auto" w:fill="auto"/>
            <w:noWrap/>
            <w:vAlign w:val="center"/>
          </w:tcPr>
          <w:p w14:paraId="45DF3605" w14:textId="3FA93E50" w:rsidR="007F6BF8" w:rsidRPr="007F6BF8" w:rsidRDefault="007F6BF8" w:rsidP="00DC0A99">
            <w:pPr>
              <w:spacing w:after="0" w:line="240" w:lineRule="auto"/>
            </w:pPr>
            <w:r>
              <w:t>Образователни медиатори за работа с родители и местни общности</w:t>
            </w:r>
          </w:p>
        </w:tc>
        <w:tc>
          <w:tcPr>
            <w:tcW w:w="5097" w:type="dxa"/>
            <w:shd w:val="clear" w:color="auto" w:fill="auto"/>
          </w:tcPr>
          <w:p w14:paraId="1F2843F3" w14:textId="53F25C8E" w:rsidR="007F6BF8" w:rsidRPr="00384F30" w:rsidRDefault="007F6BF8" w:rsidP="007F6BF8">
            <w:pPr>
              <w:spacing w:after="0" w:line="240" w:lineRule="auto"/>
              <w:rPr>
                <w:rFonts w:eastAsia="Times New Roman" w:cs="Calibri"/>
                <w:i/>
                <w:iCs/>
                <w:color w:val="000000"/>
                <w:lang w:eastAsia="bg-BG"/>
              </w:rPr>
            </w:pP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 xml:space="preserve">Максимум </w:t>
            </w:r>
            <w:r w:rsidRPr="00384F30">
              <w:rPr>
                <w:rFonts w:eastAsia="Times New Roman" w:cs="Calibri"/>
                <w:b/>
                <w:bCs/>
                <w:i/>
                <w:iCs/>
                <w:color w:val="000000"/>
                <w:lang w:eastAsia="bg-BG"/>
              </w:rPr>
              <w:t>6 месеца за 1 медиатор за 1 учебен срок</w:t>
            </w:r>
            <w:r w:rsidRPr="00384F30">
              <w:rPr>
                <w:rFonts w:eastAsia="Times New Roman" w:cs="Calibri"/>
                <w:i/>
                <w:iCs/>
                <w:color w:val="000000"/>
                <w:lang w:eastAsia="bg-BG"/>
              </w:rPr>
              <w:t>; максимум 36 месеца за 1 медиатор за максимална продължителност на проект от 3 години.</w:t>
            </w:r>
          </w:p>
        </w:tc>
      </w:tr>
    </w:tbl>
    <w:p w14:paraId="5F08D868" w14:textId="15E29E80" w:rsidR="00502E30" w:rsidRDefault="00502E30" w:rsidP="00DE6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31E75B02" w14:textId="139B32A5" w:rsidR="00B01D0D" w:rsidRDefault="00B01D0D" w:rsidP="00DE6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6BF15786" w14:textId="24B791B0" w:rsidR="00B01D0D" w:rsidRDefault="00B01D0D" w:rsidP="00DE6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F4169B5" w14:textId="2173CE06" w:rsidR="00DB00AB" w:rsidRDefault="00DB00AB" w:rsidP="00DB00AB">
      <w:pPr>
        <w:pStyle w:val="Style1"/>
      </w:pPr>
      <w:r>
        <w:t>5</w:t>
      </w:r>
      <w:r w:rsidRPr="00B572B4">
        <w:t xml:space="preserve">. </w:t>
      </w:r>
      <w:r>
        <w:t>Одитна следа</w:t>
      </w:r>
    </w:p>
    <w:p w14:paraId="2B8111C8" w14:textId="77777777" w:rsidR="00DB00AB" w:rsidRDefault="00DB00AB" w:rsidP="00DB00AB">
      <w:pPr>
        <w:spacing w:after="0" w:line="240" w:lineRule="auto"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</w:p>
    <w:p w14:paraId="6D4FF94C" w14:textId="77777777" w:rsidR="00B01D0D" w:rsidRPr="00B572B4" w:rsidRDefault="00B01D0D" w:rsidP="00DE6C1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03A10795" w14:textId="77777777" w:rsidR="00776E3E" w:rsidRPr="00B572B4" w:rsidRDefault="00776E3E" w:rsidP="00776E3E">
      <w:pPr>
        <w:spacing w:after="0" w:line="36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572B4">
        <w:rPr>
          <w:rFonts w:ascii="Times New Roman" w:hAnsi="Times New Roman"/>
          <w:b/>
          <w:sz w:val="24"/>
          <w:szCs w:val="24"/>
        </w:rPr>
        <w:t>Одитна следа: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776E3E" w:rsidRPr="00B572B4" w14:paraId="35FA5279" w14:textId="77777777" w:rsidTr="00A75936">
        <w:tc>
          <w:tcPr>
            <w:tcW w:w="4531" w:type="dxa"/>
            <w:shd w:val="clear" w:color="auto" w:fill="auto"/>
          </w:tcPr>
          <w:p w14:paraId="53AC9706" w14:textId="77777777" w:rsidR="008158E6" w:rsidRPr="009D29ED" w:rsidRDefault="008158E6" w:rsidP="009D29ED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9D29ED">
              <w:rPr>
                <w:rFonts w:ascii="Times New Roman" w:hAnsi="Times New Roman"/>
              </w:rPr>
              <w:t xml:space="preserve">Категория допустими разходи, на чиято база следва да се прилага ставката за изчисляване на допустимите суми </w:t>
            </w:r>
          </w:p>
          <w:p w14:paraId="1F2AAE5A" w14:textId="77777777" w:rsidR="00776E3E" w:rsidRPr="00B572B4" w:rsidRDefault="00776E3E" w:rsidP="00A75936">
            <w:pPr>
              <w:spacing w:after="0" w:line="276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531" w:type="dxa"/>
            <w:shd w:val="clear" w:color="auto" w:fill="auto"/>
          </w:tcPr>
          <w:p w14:paraId="755C9F01" w14:textId="63DAFA67" w:rsidR="003C0A2F" w:rsidRPr="000F7D64" w:rsidRDefault="00D820C1" w:rsidP="00BA3625">
            <w:pPr>
              <w:autoSpaceDE w:val="0"/>
              <w:autoSpaceDN w:val="0"/>
              <w:adjustRightInd w:val="0"/>
              <w:spacing w:before="60" w:after="12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Разходи за персонал</w:t>
            </w:r>
            <w:r w:rsidRPr="000F7D64"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(е</w:t>
            </w:r>
            <w:r w:rsidR="003C0A2F" w:rsidRPr="000F7D64">
              <w:rPr>
                <w:rFonts w:ascii="Times New Roman" w:hAnsi="Times New Roman"/>
                <w:b/>
                <w:bCs/>
              </w:rPr>
              <w:t>динични разходи</w:t>
            </w:r>
            <w:r>
              <w:rPr>
                <w:rFonts w:ascii="Times New Roman" w:hAnsi="Times New Roman"/>
                <w:b/>
                <w:bCs/>
              </w:rPr>
              <w:t>)</w:t>
            </w:r>
            <w:r w:rsidR="001E4D15">
              <w:rPr>
                <w:rFonts w:ascii="Times New Roman" w:hAnsi="Times New Roman"/>
                <w:b/>
                <w:bCs/>
              </w:rPr>
              <w:t xml:space="preserve"> </w:t>
            </w:r>
          </w:p>
          <w:p w14:paraId="1CE1FC51" w14:textId="327F9C66" w:rsidR="000F7D64" w:rsidRDefault="008F0502" w:rsidP="00BA3625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after="120" w:line="240" w:lineRule="auto"/>
              <w:ind w:left="714" w:hanging="357"/>
              <w:contextualSpacing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Разходи за </w:t>
            </w:r>
            <w:r w:rsidR="001E4D15">
              <w:rPr>
                <w:rFonts w:ascii="Times New Roman" w:hAnsi="Times New Roman"/>
              </w:rPr>
              <w:t>възнаграждения</w:t>
            </w:r>
            <w:r w:rsidR="00DB69C5">
              <w:rPr>
                <w:rFonts w:ascii="Times New Roman" w:hAnsi="Times New Roman"/>
              </w:rPr>
              <w:t xml:space="preserve"> </w:t>
            </w:r>
            <w:r w:rsidR="00BA3625">
              <w:rPr>
                <w:rFonts w:ascii="Times New Roman" w:hAnsi="Times New Roman"/>
              </w:rPr>
              <w:t xml:space="preserve">за наетия персонал </w:t>
            </w:r>
            <w:r w:rsidR="00B90F0E">
              <w:rPr>
                <w:rFonts w:ascii="Times New Roman" w:hAnsi="Times New Roman"/>
              </w:rPr>
              <w:t xml:space="preserve">(вкл. допълнителни възнаграждения за стимул на </w:t>
            </w:r>
            <w:r w:rsidR="00B90F0E">
              <w:rPr>
                <w:rFonts w:ascii="Times New Roman" w:hAnsi="Times New Roman"/>
              </w:rPr>
              <w:lastRenderedPageBreak/>
              <w:t xml:space="preserve">новоназначени педагогически специалисти) </w:t>
            </w:r>
            <w:r w:rsidR="00BA3625">
              <w:rPr>
                <w:rFonts w:ascii="Times New Roman" w:hAnsi="Times New Roman"/>
              </w:rPr>
              <w:t>– Д 1, Д 2 и Д 3</w:t>
            </w:r>
          </w:p>
          <w:p w14:paraId="5F7210C6" w14:textId="3D3B553D" w:rsidR="00587B5C" w:rsidRPr="00DE6C1F" w:rsidRDefault="00587B5C" w:rsidP="00DE6C1F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DE6C1F">
              <w:rPr>
                <w:rFonts w:ascii="Times New Roman" w:hAnsi="Times New Roman"/>
              </w:rPr>
              <w:t>Трябва да се гарантира, че  в тези разходи не се включват никакви разходи за организация и управление (не се плаща на персонал, свързан с администрирането на проекта; не се плаща за публичност). Няма двойно деклариране на една и съща позиция разход: като „базови“ разходи (изчислени въз основа на единични разходи) и като „изчислени“ разходи (включени в единната ставка)</w:t>
            </w:r>
            <w:r w:rsidR="002C4800" w:rsidRPr="00DE6C1F">
              <w:rPr>
                <w:rFonts w:ascii="Times New Roman" w:hAnsi="Times New Roman"/>
              </w:rPr>
              <w:t>.</w:t>
            </w:r>
          </w:p>
        </w:tc>
      </w:tr>
      <w:tr w:rsidR="0077190B" w:rsidRPr="00B572B4" w14:paraId="7E52CFB8" w14:textId="77777777" w:rsidTr="00A75936">
        <w:tc>
          <w:tcPr>
            <w:tcW w:w="4531" w:type="dxa"/>
            <w:shd w:val="clear" w:color="auto" w:fill="auto"/>
          </w:tcPr>
          <w:p w14:paraId="231DE482" w14:textId="4BE0A600" w:rsidR="0077190B" w:rsidRPr="00B572B4" w:rsidRDefault="00560D85" w:rsidP="009D29ED">
            <w:pPr>
              <w:autoSpaceDE w:val="0"/>
              <w:autoSpaceDN w:val="0"/>
              <w:adjustRightInd w:val="0"/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560D85">
              <w:rPr>
                <w:rFonts w:ascii="Times New Roman" w:hAnsi="Times New Roman"/>
              </w:rPr>
              <w:lastRenderedPageBreak/>
              <w:t>Единна ставка 40 %, приложена върху разходите за възнаграждения за изпълнението на Дейност 1</w:t>
            </w:r>
            <w:r w:rsidR="00BA3625">
              <w:rPr>
                <w:rFonts w:ascii="Times New Roman" w:hAnsi="Times New Roman"/>
              </w:rPr>
              <w:t>, Дейност 2 и</w:t>
            </w:r>
            <w:r w:rsidR="00115E38">
              <w:rPr>
                <w:rFonts w:ascii="Times New Roman" w:hAnsi="Times New Roman"/>
              </w:rPr>
              <w:t xml:space="preserve"> </w:t>
            </w:r>
            <w:r w:rsidRPr="00560D85">
              <w:rPr>
                <w:rFonts w:ascii="Times New Roman" w:hAnsi="Times New Roman"/>
              </w:rPr>
              <w:t xml:space="preserve">Дейност </w:t>
            </w:r>
            <w:r w:rsidR="00F95FED">
              <w:rPr>
                <w:rFonts w:ascii="Times New Roman" w:hAnsi="Times New Roman"/>
              </w:rPr>
              <w:t>3, вкл. допълнителни</w:t>
            </w:r>
            <w:r w:rsidR="00BA3625">
              <w:rPr>
                <w:rFonts w:ascii="Times New Roman" w:hAnsi="Times New Roman"/>
              </w:rPr>
              <w:t>те месечни</w:t>
            </w:r>
            <w:r w:rsidR="00F95FED">
              <w:rPr>
                <w:rFonts w:ascii="Times New Roman" w:hAnsi="Times New Roman"/>
              </w:rPr>
              <w:t xml:space="preserve"> възнаграждения на новоназначени педагогически специалисти</w:t>
            </w:r>
          </w:p>
        </w:tc>
        <w:tc>
          <w:tcPr>
            <w:tcW w:w="4531" w:type="dxa"/>
            <w:shd w:val="clear" w:color="auto" w:fill="auto"/>
          </w:tcPr>
          <w:p w14:paraId="5C421AD8" w14:textId="77777777" w:rsidR="001E05C8" w:rsidRDefault="001E05C8" w:rsidP="00BA3625">
            <w:pPr>
              <w:autoSpaceDE w:val="0"/>
              <w:autoSpaceDN w:val="0"/>
              <w:adjustRightInd w:val="0"/>
              <w:spacing w:before="60" w:after="120" w:line="240" w:lineRule="auto"/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Други преки и непреки разходи</w:t>
            </w:r>
          </w:p>
          <w:p w14:paraId="4CD40F11" w14:textId="1FC3F762" w:rsidR="0077190B" w:rsidRPr="00115E38" w:rsidRDefault="001E05C8" w:rsidP="00115E38">
            <w:pPr>
              <w:pStyle w:val="ListParagraph"/>
              <w:numPr>
                <w:ilvl w:val="0"/>
                <w:numId w:val="15"/>
              </w:numPr>
              <w:spacing w:after="120"/>
              <w:ind w:left="714" w:hanging="357"/>
              <w:contextualSpacing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Други преки и непреки разходи за изпълнението на </w:t>
            </w:r>
            <w:r w:rsidR="00BA3625">
              <w:rPr>
                <w:rFonts w:ascii="Times New Roman" w:hAnsi="Times New Roman"/>
              </w:rPr>
              <w:t>Д 1, Д 2 и Д 3</w:t>
            </w:r>
          </w:p>
        </w:tc>
      </w:tr>
    </w:tbl>
    <w:p w14:paraId="6C028CD8" w14:textId="77777777" w:rsidR="00DB00AB" w:rsidRDefault="00DB00AB" w:rsidP="00DE6C1F">
      <w:pPr>
        <w:spacing w:before="120"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932B8AE" w14:textId="72B38502" w:rsidR="006E7FD8" w:rsidRPr="00A62725" w:rsidRDefault="006E7FD8" w:rsidP="00DE6C1F">
      <w:pPr>
        <w:spacing w:before="120" w:after="0" w:line="36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62725">
        <w:rPr>
          <w:rFonts w:ascii="Times New Roman" w:hAnsi="Times New Roman"/>
          <w:b/>
          <w:bCs/>
          <w:sz w:val="24"/>
          <w:szCs w:val="24"/>
        </w:rPr>
        <w:t>Приложения:</w:t>
      </w:r>
    </w:p>
    <w:p w14:paraId="69694001" w14:textId="209C2228" w:rsidR="006E7FD8" w:rsidRDefault="00C35B45" w:rsidP="006E7FD8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  <w:lang w:val="en-US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Таблици с изчислителни формули – файл </w:t>
      </w:r>
      <w:r w:rsidR="00971885" w:rsidRPr="00A62725">
        <w:rPr>
          <w:rFonts w:ascii="Times New Roman" w:hAnsi="Times New Roman"/>
          <w:i/>
          <w:iCs/>
          <w:sz w:val="24"/>
          <w:szCs w:val="24"/>
        </w:rPr>
        <w:t>Актуализиране-</w:t>
      </w:r>
      <w:r w:rsidR="00161D4B">
        <w:rPr>
          <w:rFonts w:ascii="Times New Roman" w:hAnsi="Times New Roman"/>
          <w:i/>
          <w:iCs/>
          <w:sz w:val="24"/>
          <w:szCs w:val="24"/>
        </w:rPr>
        <w:t>1.00</w:t>
      </w:r>
      <w:r w:rsidR="00F95FED">
        <w:rPr>
          <w:rFonts w:ascii="Times New Roman" w:hAnsi="Times New Roman"/>
          <w:i/>
          <w:iCs/>
          <w:sz w:val="24"/>
          <w:szCs w:val="24"/>
        </w:rPr>
        <w:t>9</w:t>
      </w:r>
      <w:r w:rsidR="00BA3625">
        <w:rPr>
          <w:rFonts w:ascii="Times New Roman" w:hAnsi="Times New Roman"/>
          <w:i/>
          <w:iCs/>
          <w:sz w:val="24"/>
          <w:szCs w:val="24"/>
        </w:rPr>
        <w:t>-</w:t>
      </w:r>
      <w:r w:rsidR="00F95FED">
        <w:rPr>
          <w:rFonts w:ascii="Times New Roman" w:hAnsi="Times New Roman"/>
          <w:i/>
          <w:iCs/>
          <w:sz w:val="24"/>
          <w:szCs w:val="24"/>
        </w:rPr>
        <w:t>ВОМР</w:t>
      </w:r>
      <w:r w:rsidR="00A62725" w:rsidRPr="00A62725">
        <w:rPr>
          <w:rFonts w:ascii="Times New Roman" w:hAnsi="Times New Roman"/>
          <w:i/>
          <w:iCs/>
          <w:sz w:val="24"/>
          <w:szCs w:val="24"/>
        </w:rPr>
        <w:t>.</w:t>
      </w:r>
      <w:proofErr w:type="spellStart"/>
      <w:r w:rsidR="00A62725" w:rsidRPr="00A62725">
        <w:rPr>
          <w:rFonts w:ascii="Times New Roman" w:hAnsi="Times New Roman"/>
          <w:i/>
          <w:iCs/>
          <w:sz w:val="24"/>
          <w:szCs w:val="24"/>
          <w:lang w:val="en-US"/>
        </w:rPr>
        <w:t>x</w:t>
      </w:r>
      <w:r w:rsidR="00CA43C1">
        <w:rPr>
          <w:rFonts w:ascii="Times New Roman" w:hAnsi="Times New Roman"/>
          <w:i/>
          <w:iCs/>
          <w:sz w:val="24"/>
          <w:szCs w:val="24"/>
          <w:lang w:val="en-US"/>
        </w:rPr>
        <w:t>ls</w:t>
      </w:r>
      <w:proofErr w:type="spellEnd"/>
    </w:p>
    <w:p w14:paraId="04E901B4" w14:textId="0A3A52B0" w:rsidR="002E7559" w:rsidRPr="00527272" w:rsidRDefault="00364142" w:rsidP="006E7FD8">
      <w:pPr>
        <w:spacing w:after="0" w:line="36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>Примерен</w:t>
      </w:r>
      <w:r w:rsidR="006B3181">
        <w:rPr>
          <w:rFonts w:ascii="Times New Roman" w:hAnsi="Times New Roman"/>
          <w:i/>
          <w:iCs/>
          <w:sz w:val="24"/>
          <w:szCs w:val="24"/>
        </w:rPr>
        <w:t xml:space="preserve"> бюджет на проекта – файл </w:t>
      </w:r>
      <w:r w:rsidR="001076CF">
        <w:rPr>
          <w:rFonts w:ascii="Times New Roman" w:hAnsi="Times New Roman"/>
          <w:i/>
          <w:iCs/>
          <w:sz w:val="24"/>
          <w:szCs w:val="24"/>
        </w:rPr>
        <w:t>Помощна-таблица</w:t>
      </w:r>
      <w:r w:rsidR="0029455B">
        <w:rPr>
          <w:rFonts w:ascii="Times New Roman" w:hAnsi="Times New Roman"/>
          <w:i/>
          <w:iCs/>
          <w:sz w:val="24"/>
          <w:szCs w:val="24"/>
        </w:rPr>
        <w:t>-</w:t>
      </w:r>
      <w:r w:rsidR="00F95FED">
        <w:rPr>
          <w:rFonts w:ascii="Times New Roman" w:hAnsi="Times New Roman"/>
          <w:i/>
          <w:iCs/>
          <w:sz w:val="24"/>
          <w:szCs w:val="24"/>
        </w:rPr>
        <w:t>ВОМР</w:t>
      </w:r>
      <w:r w:rsidR="0029455B" w:rsidRPr="00A62725">
        <w:rPr>
          <w:rFonts w:ascii="Times New Roman" w:hAnsi="Times New Roman"/>
          <w:i/>
          <w:iCs/>
          <w:sz w:val="24"/>
          <w:szCs w:val="24"/>
        </w:rPr>
        <w:t>.</w:t>
      </w:r>
      <w:proofErr w:type="spellStart"/>
      <w:r w:rsidR="0029455B" w:rsidRPr="00A62725">
        <w:rPr>
          <w:rFonts w:ascii="Times New Roman" w:hAnsi="Times New Roman"/>
          <w:i/>
          <w:iCs/>
          <w:sz w:val="24"/>
          <w:szCs w:val="24"/>
          <w:lang w:val="en-US"/>
        </w:rPr>
        <w:t>x</w:t>
      </w:r>
      <w:r w:rsidR="0029455B">
        <w:rPr>
          <w:rFonts w:ascii="Times New Roman" w:hAnsi="Times New Roman"/>
          <w:i/>
          <w:iCs/>
          <w:sz w:val="24"/>
          <w:szCs w:val="24"/>
          <w:lang w:val="en-US"/>
        </w:rPr>
        <w:t>ls</w:t>
      </w:r>
      <w:proofErr w:type="spellEnd"/>
    </w:p>
    <w:sectPr w:rsidR="002E7559" w:rsidRPr="00527272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9F0CD2" w14:textId="77777777" w:rsidR="004749CA" w:rsidRDefault="004749CA" w:rsidP="00191F55">
      <w:pPr>
        <w:spacing w:after="0" w:line="240" w:lineRule="auto"/>
      </w:pPr>
      <w:r>
        <w:separator/>
      </w:r>
    </w:p>
  </w:endnote>
  <w:endnote w:type="continuationSeparator" w:id="0">
    <w:p w14:paraId="28198DE5" w14:textId="77777777" w:rsidR="004749CA" w:rsidRDefault="004749CA" w:rsidP="00191F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35A42" w14:textId="77777777" w:rsidR="00FC53E8" w:rsidRDefault="00FC53E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40DDC">
      <w:rPr>
        <w:noProof/>
      </w:rPr>
      <w:t>3</w:t>
    </w:r>
    <w:r w:rsidR="00340DDC">
      <w:rPr>
        <w:noProof/>
      </w:rPr>
      <w:t>0</w:t>
    </w:r>
    <w:r>
      <w:rPr>
        <w:noProof/>
      </w:rPr>
      <w:fldChar w:fldCharType="end"/>
    </w:r>
  </w:p>
  <w:p w14:paraId="31DA53F2" w14:textId="77777777" w:rsidR="00FC53E8" w:rsidRDefault="00FC53E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5EFCB4" w14:textId="77777777" w:rsidR="004749CA" w:rsidRDefault="004749CA" w:rsidP="00191F55">
      <w:pPr>
        <w:spacing w:after="0" w:line="240" w:lineRule="auto"/>
      </w:pPr>
      <w:r>
        <w:separator/>
      </w:r>
    </w:p>
  </w:footnote>
  <w:footnote w:type="continuationSeparator" w:id="0">
    <w:p w14:paraId="6FE780FF" w14:textId="77777777" w:rsidR="004749CA" w:rsidRDefault="004749CA" w:rsidP="00191F55">
      <w:pPr>
        <w:spacing w:after="0" w:line="240" w:lineRule="auto"/>
      </w:pPr>
      <w:r>
        <w:continuationSeparator/>
      </w:r>
    </w:p>
  </w:footnote>
  <w:footnote w:id="1">
    <w:p w14:paraId="3C47ACDE" w14:textId="21536F97" w:rsidR="004D4D9B" w:rsidRDefault="004D4D9B" w:rsidP="0089692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4D4D9B">
        <w:t>Това са образователни институции с недобра материална база/материални ресурси на образователна среда (като сгради, оборудване, електро-, ВиК, телекомуникационни, санитарно-битови услуги</w:t>
      </w:r>
      <w:r w:rsidR="00A144F4">
        <w:t>/</w:t>
      </w:r>
      <w:r w:rsidRPr="004D4D9B">
        <w:t xml:space="preserve"> условия и т.н.), в труднодостъпни райони и населени места с  инфраструктура – пътна, транспорт, електро -, ВиК, комуникации, и т.н., </w:t>
      </w:r>
      <w:r w:rsidR="00D55F0E" w:rsidRPr="004D4D9B">
        <w:t>ко</w:t>
      </w:r>
      <w:r w:rsidR="00D55F0E">
        <w:t>я</w:t>
      </w:r>
      <w:r w:rsidR="00D55F0E" w:rsidRPr="004D4D9B">
        <w:t xml:space="preserve">то </w:t>
      </w:r>
      <w:r w:rsidRPr="004D4D9B">
        <w:t>осуетява достъпа до образование и до социални, здравни  и др. обществени услуги</w:t>
      </w:r>
      <w:r w:rsidR="003568C5">
        <w:t>,</w:t>
      </w:r>
      <w:r w:rsidRPr="004D4D9B">
        <w:t xml:space="preserve"> с преобладаваща част маргинализирани групи.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8E95D" w14:textId="5D92B5D8" w:rsidR="000149CD" w:rsidRDefault="000149CD" w:rsidP="000149CD">
    <w:pPr>
      <w:pStyle w:val="Header"/>
      <w:tabs>
        <w:tab w:val="right" w:pos="10170"/>
      </w:tabs>
      <w:jc w:val="cent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D3AC686" wp14:editId="56B16A09">
          <wp:simplePos x="0" y="0"/>
          <wp:positionH relativeFrom="column">
            <wp:posOffset>4104640</wp:posOffset>
          </wp:positionH>
          <wp:positionV relativeFrom="paragraph">
            <wp:posOffset>-94615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0288" behindDoc="0" locked="0" layoutInCell="1" allowOverlap="1" wp14:anchorId="7A9F0D68" wp14:editId="42D25581">
          <wp:simplePos x="0" y="0"/>
          <wp:positionH relativeFrom="column">
            <wp:posOffset>141605</wp:posOffset>
          </wp:positionH>
          <wp:positionV relativeFrom="paragraph">
            <wp:posOffset>-47625</wp:posOffset>
          </wp:positionV>
          <wp:extent cx="2039620" cy="499745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67B4547B" w14:textId="77777777" w:rsidR="000149CD" w:rsidRDefault="000149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11B6E"/>
    <w:multiLevelType w:val="hybridMultilevel"/>
    <w:tmpl w:val="E12AAFAE"/>
    <w:lvl w:ilvl="0" w:tplc="05EEDE8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2A814C9"/>
    <w:multiLevelType w:val="multilevel"/>
    <w:tmpl w:val="FE14FF74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2" w15:restartNumberingAfterBreak="0">
    <w:nsid w:val="053A1F36"/>
    <w:multiLevelType w:val="hybridMultilevel"/>
    <w:tmpl w:val="8AEE3BB2"/>
    <w:lvl w:ilvl="0" w:tplc="E62492C2">
      <w:start w:val="4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6DA00D0"/>
    <w:multiLevelType w:val="hybridMultilevel"/>
    <w:tmpl w:val="D2BE53A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2368F"/>
    <w:multiLevelType w:val="hybridMultilevel"/>
    <w:tmpl w:val="9F946E3A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081A0FAE"/>
    <w:multiLevelType w:val="multilevel"/>
    <w:tmpl w:val="5548181C"/>
    <w:lvl w:ilvl="0">
      <w:start w:val="1"/>
      <w:numFmt w:val="decimal"/>
      <w:lvlText w:val="%1."/>
      <w:lvlJc w:val="left"/>
      <w:pPr>
        <w:ind w:left="7165" w:hanging="360"/>
      </w:pPr>
    </w:lvl>
    <w:lvl w:ilvl="1">
      <w:start w:val="1"/>
      <w:numFmt w:val="decimal"/>
      <w:isLgl/>
      <w:lvlText w:val="%1.%2.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6" w15:restartNumberingAfterBreak="0">
    <w:nsid w:val="0A8D7EA7"/>
    <w:multiLevelType w:val="hybridMultilevel"/>
    <w:tmpl w:val="A6BE3906"/>
    <w:lvl w:ilvl="0" w:tplc="6C3EF8CE">
      <w:start w:val="1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0FC059FF"/>
    <w:multiLevelType w:val="hybridMultilevel"/>
    <w:tmpl w:val="5954476C"/>
    <w:lvl w:ilvl="0" w:tplc="A42E0DC4">
      <w:start w:val="9"/>
      <w:numFmt w:val="decimal"/>
      <w:lvlText w:val="%1"/>
      <w:lvlJc w:val="left"/>
      <w:pPr>
        <w:ind w:left="673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393" w:hanging="360"/>
      </w:pPr>
    </w:lvl>
    <w:lvl w:ilvl="2" w:tplc="0809001B" w:tentative="1">
      <w:start w:val="1"/>
      <w:numFmt w:val="lowerRoman"/>
      <w:lvlText w:val="%3."/>
      <w:lvlJc w:val="right"/>
      <w:pPr>
        <w:ind w:left="2113" w:hanging="180"/>
      </w:pPr>
    </w:lvl>
    <w:lvl w:ilvl="3" w:tplc="0809000F" w:tentative="1">
      <w:start w:val="1"/>
      <w:numFmt w:val="decimal"/>
      <w:lvlText w:val="%4."/>
      <w:lvlJc w:val="left"/>
      <w:pPr>
        <w:ind w:left="2833" w:hanging="360"/>
      </w:pPr>
    </w:lvl>
    <w:lvl w:ilvl="4" w:tplc="08090019" w:tentative="1">
      <w:start w:val="1"/>
      <w:numFmt w:val="lowerLetter"/>
      <w:lvlText w:val="%5."/>
      <w:lvlJc w:val="left"/>
      <w:pPr>
        <w:ind w:left="3553" w:hanging="360"/>
      </w:pPr>
    </w:lvl>
    <w:lvl w:ilvl="5" w:tplc="0809001B" w:tentative="1">
      <w:start w:val="1"/>
      <w:numFmt w:val="lowerRoman"/>
      <w:lvlText w:val="%6."/>
      <w:lvlJc w:val="right"/>
      <w:pPr>
        <w:ind w:left="4273" w:hanging="180"/>
      </w:pPr>
    </w:lvl>
    <w:lvl w:ilvl="6" w:tplc="0809000F" w:tentative="1">
      <w:start w:val="1"/>
      <w:numFmt w:val="decimal"/>
      <w:lvlText w:val="%7."/>
      <w:lvlJc w:val="left"/>
      <w:pPr>
        <w:ind w:left="4993" w:hanging="360"/>
      </w:pPr>
    </w:lvl>
    <w:lvl w:ilvl="7" w:tplc="08090019" w:tentative="1">
      <w:start w:val="1"/>
      <w:numFmt w:val="lowerLetter"/>
      <w:lvlText w:val="%8."/>
      <w:lvlJc w:val="left"/>
      <w:pPr>
        <w:ind w:left="5713" w:hanging="360"/>
      </w:pPr>
    </w:lvl>
    <w:lvl w:ilvl="8" w:tplc="0809001B" w:tentative="1">
      <w:start w:val="1"/>
      <w:numFmt w:val="lowerRoman"/>
      <w:lvlText w:val="%9."/>
      <w:lvlJc w:val="right"/>
      <w:pPr>
        <w:ind w:left="6433" w:hanging="180"/>
      </w:pPr>
    </w:lvl>
  </w:abstractNum>
  <w:abstractNum w:abstractNumId="8" w15:restartNumberingAfterBreak="0">
    <w:nsid w:val="204D7475"/>
    <w:multiLevelType w:val="hybridMultilevel"/>
    <w:tmpl w:val="19FE932E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2518B7"/>
    <w:multiLevelType w:val="multilevel"/>
    <w:tmpl w:val="A01CD2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4FC144A"/>
    <w:multiLevelType w:val="hybridMultilevel"/>
    <w:tmpl w:val="16A2C326"/>
    <w:lvl w:ilvl="0" w:tplc="0809000D">
      <w:start w:val="1"/>
      <w:numFmt w:val="bullet"/>
      <w:lvlText w:val=""/>
      <w:lvlJc w:val="left"/>
      <w:pPr>
        <w:ind w:left="15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1" w15:restartNumberingAfterBreak="0">
    <w:nsid w:val="2E7507EB"/>
    <w:multiLevelType w:val="hybridMultilevel"/>
    <w:tmpl w:val="9DE6318C"/>
    <w:lvl w:ilvl="0" w:tplc="57BC625A">
      <w:start w:val="2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 w15:restartNumberingAfterBreak="0">
    <w:nsid w:val="2FAA3A1B"/>
    <w:multiLevelType w:val="hybridMultilevel"/>
    <w:tmpl w:val="E832429A"/>
    <w:lvl w:ilvl="0" w:tplc="F1BC540C">
      <w:start w:val="5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34A5CA8"/>
    <w:multiLevelType w:val="hybridMultilevel"/>
    <w:tmpl w:val="4EEC4B66"/>
    <w:lvl w:ilvl="0" w:tplc="ACF6C352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4" w15:restartNumberingAfterBreak="0">
    <w:nsid w:val="347233C2"/>
    <w:multiLevelType w:val="hybridMultilevel"/>
    <w:tmpl w:val="41C20AAE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875B84"/>
    <w:multiLevelType w:val="hybridMultilevel"/>
    <w:tmpl w:val="30349046"/>
    <w:lvl w:ilvl="0" w:tplc="08090001">
      <w:start w:val="1"/>
      <w:numFmt w:val="bullet"/>
      <w:lvlText w:val=""/>
      <w:lvlJc w:val="left"/>
      <w:pPr>
        <w:ind w:left="15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abstractNum w:abstractNumId="16" w15:restartNumberingAfterBreak="0">
    <w:nsid w:val="35F946ED"/>
    <w:multiLevelType w:val="hybridMultilevel"/>
    <w:tmpl w:val="909C2CFA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 w15:restartNumberingAfterBreak="0">
    <w:nsid w:val="390C387F"/>
    <w:multiLevelType w:val="hybridMultilevel"/>
    <w:tmpl w:val="497C99F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BDF1FEF"/>
    <w:multiLevelType w:val="hybridMultilevel"/>
    <w:tmpl w:val="4A004AB6"/>
    <w:lvl w:ilvl="0" w:tplc="6CFC6A16"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3BEE5433"/>
    <w:multiLevelType w:val="hybridMultilevel"/>
    <w:tmpl w:val="D9E4A748"/>
    <w:lvl w:ilvl="0" w:tplc="04020011">
      <w:start w:val="1"/>
      <w:numFmt w:val="decimal"/>
      <w:lvlText w:val="%1)"/>
      <w:lvlJc w:val="left"/>
      <w:pPr>
        <w:ind w:left="1069" w:hanging="360"/>
      </w:p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40152563"/>
    <w:multiLevelType w:val="hybridMultilevel"/>
    <w:tmpl w:val="B5A0715E"/>
    <w:lvl w:ilvl="0" w:tplc="439ADAF0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A52879"/>
    <w:multiLevelType w:val="hybridMultilevel"/>
    <w:tmpl w:val="7168235A"/>
    <w:lvl w:ilvl="0" w:tplc="2F729AC8">
      <w:start w:val="7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420622E3"/>
    <w:multiLevelType w:val="hybridMultilevel"/>
    <w:tmpl w:val="2AFC8C2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4052549"/>
    <w:multiLevelType w:val="hybridMultilevel"/>
    <w:tmpl w:val="78445190"/>
    <w:lvl w:ilvl="0" w:tplc="9C500F1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46DD54C7"/>
    <w:multiLevelType w:val="hybridMultilevel"/>
    <w:tmpl w:val="4D54E8EE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5" w15:restartNumberingAfterBreak="0">
    <w:nsid w:val="498236BF"/>
    <w:multiLevelType w:val="hybridMultilevel"/>
    <w:tmpl w:val="0B6687EE"/>
    <w:lvl w:ilvl="0" w:tplc="0402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A2F3071"/>
    <w:multiLevelType w:val="hybridMultilevel"/>
    <w:tmpl w:val="1608822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EE15594"/>
    <w:multiLevelType w:val="hybridMultilevel"/>
    <w:tmpl w:val="C3EE3056"/>
    <w:lvl w:ilvl="0" w:tplc="0402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EF565BF"/>
    <w:multiLevelType w:val="hybridMultilevel"/>
    <w:tmpl w:val="4FACFC66"/>
    <w:lvl w:ilvl="0" w:tplc="0402000F">
      <w:start w:val="1"/>
      <w:numFmt w:val="decimal"/>
      <w:lvlText w:val="%1."/>
      <w:lvlJc w:val="left"/>
      <w:pPr>
        <w:ind w:left="1429" w:hanging="360"/>
      </w:pPr>
    </w:lvl>
    <w:lvl w:ilvl="1" w:tplc="04020019" w:tentative="1">
      <w:start w:val="1"/>
      <w:numFmt w:val="lowerLetter"/>
      <w:lvlText w:val="%2."/>
      <w:lvlJc w:val="left"/>
      <w:pPr>
        <w:ind w:left="2149" w:hanging="360"/>
      </w:pPr>
    </w:lvl>
    <w:lvl w:ilvl="2" w:tplc="0402001B" w:tentative="1">
      <w:start w:val="1"/>
      <w:numFmt w:val="lowerRoman"/>
      <w:lvlText w:val="%3."/>
      <w:lvlJc w:val="right"/>
      <w:pPr>
        <w:ind w:left="2869" w:hanging="180"/>
      </w:pPr>
    </w:lvl>
    <w:lvl w:ilvl="3" w:tplc="0402000F" w:tentative="1">
      <w:start w:val="1"/>
      <w:numFmt w:val="decimal"/>
      <w:lvlText w:val="%4."/>
      <w:lvlJc w:val="left"/>
      <w:pPr>
        <w:ind w:left="3589" w:hanging="360"/>
      </w:pPr>
    </w:lvl>
    <w:lvl w:ilvl="4" w:tplc="04020019" w:tentative="1">
      <w:start w:val="1"/>
      <w:numFmt w:val="lowerLetter"/>
      <w:lvlText w:val="%5."/>
      <w:lvlJc w:val="left"/>
      <w:pPr>
        <w:ind w:left="4309" w:hanging="360"/>
      </w:pPr>
    </w:lvl>
    <w:lvl w:ilvl="5" w:tplc="0402001B" w:tentative="1">
      <w:start w:val="1"/>
      <w:numFmt w:val="lowerRoman"/>
      <w:lvlText w:val="%6."/>
      <w:lvlJc w:val="right"/>
      <w:pPr>
        <w:ind w:left="5029" w:hanging="180"/>
      </w:pPr>
    </w:lvl>
    <w:lvl w:ilvl="6" w:tplc="0402000F" w:tentative="1">
      <w:start w:val="1"/>
      <w:numFmt w:val="decimal"/>
      <w:lvlText w:val="%7."/>
      <w:lvlJc w:val="left"/>
      <w:pPr>
        <w:ind w:left="5749" w:hanging="360"/>
      </w:pPr>
    </w:lvl>
    <w:lvl w:ilvl="7" w:tplc="04020019" w:tentative="1">
      <w:start w:val="1"/>
      <w:numFmt w:val="lowerLetter"/>
      <w:lvlText w:val="%8."/>
      <w:lvlJc w:val="left"/>
      <w:pPr>
        <w:ind w:left="6469" w:hanging="360"/>
      </w:pPr>
    </w:lvl>
    <w:lvl w:ilvl="8" w:tplc="040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9" w15:restartNumberingAfterBreak="0">
    <w:nsid w:val="50FD4EC8"/>
    <w:multiLevelType w:val="hybridMultilevel"/>
    <w:tmpl w:val="E7BEEC6E"/>
    <w:lvl w:ilvl="0" w:tplc="FCBC5B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54406F04"/>
    <w:multiLevelType w:val="hybridMultilevel"/>
    <w:tmpl w:val="017EC0BC"/>
    <w:lvl w:ilvl="0" w:tplc="9ED0422C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B31010"/>
    <w:multiLevelType w:val="hybridMultilevel"/>
    <w:tmpl w:val="465491C0"/>
    <w:lvl w:ilvl="0" w:tplc="08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301FF6"/>
    <w:multiLevelType w:val="hybridMultilevel"/>
    <w:tmpl w:val="5A2CA17A"/>
    <w:lvl w:ilvl="0" w:tplc="580655C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3" w15:restartNumberingAfterBreak="0">
    <w:nsid w:val="5CE2032E"/>
    <w:multiLevelType w:val="hybridMultilevel"/>
    <w:tmpl w:val="6C486A4A"/>
    <w:lvl w:ilvl="0" w:tplc="0402000D">
      <w:start w:val="1"/>
      <w:numFmt w:val="bullet"/>
      <w:lvlText w:val=""/>
      <w:lvlJc w:val="left"/>
      <w:pPr>
        <w:ind w:left="106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2AC1B4F"/>
    <w:multiLevelType w:val="hybridMultilevel"/>
    <w:tmpl w:val="998E69E8"/>
    <w:lvl w:ilvl="0" w:tplc="C994B5B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5" w15:restartNumberingAfterBreak="0">
    <w:nsid w:val="634F1B71"/>
    <w:multiLevelType w:val="hybridMultilevel"/>
    <w:tmpl w:val="F73ED0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614A6E"/>
    <w:multiLevelType w:val="hybridMultilevel"/>
    <w:tmpl w:val="529C8894"/>
    <w:lvl w:ilvl="0" w:tplc="F7EA6F7C">
      <w:start w:val="1"/>
      <w:numFmt w:val="upperRoman"/>
      <w:lvlText w:val="%1."/>
      <w:lvlJc w:val="left"/>
      <w:pPr>
        <w:ind w:left="720" w:hanging="360"/>
      </w:pPr>
      <w:rPr>
        <w:rFonts w:ascii="Times New Roman" w:eastAsia="SimSu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AF57A44"/>
    <w:multiLevelType w:val="multilevel"/>
    <w:tmpl w:val="8C203C3C"/>
    <w:lvl w:ilvl="0">
      <w:start w:val="1"/>
      <w:numFmt w:val="decimal"/>
      <w:lvlText w:val="%1."/>
      <w:lvlJc w:val="left"/>
      <w:pPr>
        <w:ind w:left="1080" w:hanging="360"/>
      </w:pPr>
      <w:rPr>
        <w:rFonts w:eastAsia="SimSun" w:hint="default"/>
      </w:rPr>
    </w:lvl>
    <w:lvl w:ilvl="1">
      <w:start w:val="2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8" w15:restartNumberingAfterBreak="0">
    <w:nsid w:val="6B7F2A47"/>
    <w:multiLevelType w:val="hybridMultilevel"/>
    <w:tmpl w:val="78445190"/>
    <w:lvl w:ilvl="0" w:tplc="9C500F16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04020019" w:tentative="1">
      <w:start w:val="1"/>
      <w:numFmt w:val="lowerLetter"/>
      <w:lvlText w:val="%2."/>
      <w:lvlJc w:val="left"/>
      <w:pPr>
        <w:ind w:left="1080" w:hanging="360"/>
      </w:pPr>
    </w:lvl>
    <w:lvl w:ilvl="2" w:tplc="0402001B" w:tentative="1">
      <w:start w:val="1"/>
      <w:numFmt w:val="lowerRoman"/>
      <w:lvlText w:val="%3."/>
      <w:lvlJc w:val="right"/>
      <w:pPr>
        <w:ind w:left="1800" w:hanging="180"/>
      </w:pPr>
    </w:lvl>
    <w:lvl w:ilvl="3" w:tplc="0402000F" w:tentative="1">
      <w:start w:val="1"/>
      <w:numFmt w:val="decimal"/>
      <w:lvlText w:val="%4."/>
      <w:lvlJc w:val="left"/>
      <w:pPr>
        <w:ind w:left="2520" w:hanging="360"/>
      </w:pPr>
    </w:lvl>
    <w:lvl w:ilvl="4" w:tplc="04020019" w:tentative="1">
      <w:start w:val="1"/>
      <w:numFmt w:val="lowerLetter"/>
      <w:lvlText w:val="%5."/>
      <w:lvlJc w:val="left"/>
      <w:pPr>
        <w:ind w:left="3240" w:hanging="360"/>
      </w:pPr>
    </w:lvl>
    <w:lvl w:ilvl="5" w:tplc="0402001B" w:tentative="1">
      <w:start w:val="1"/>
      <w:numFmt w:val="lowerRoman"/>
      <w:lvlText w:val="%6."/>
      <w:lvlJc w:val="right"/>
      <w:pPr>
        <w:ind w:left="3960" w:hanging="180"/>
      </w:pPr>
    </w:lvl>
    <w:lvl w:ilvl="6" w:tplc="0402000F" w:tentative="1">
      <w:start w:val="1"/>
      <w:numFmt w:val="decimal"/>
      <w:lvlText w:val="%7."/>
      <w:lvlJc w:val="left"/>
      <w:pPr>
        <w:ind w:left="4680" w:hanging="360"/>
      </w:pPr>
    </w:lvl>
    <w:lvl w:ilvl="7" w:tplc="04020019" w:tentative="1">
      <w:start w:val="1"/>
      <w:numFmt w:val="lowerLetter"/>
      <w:lvlText w:val="%8."/>
      <w:lvlJc w:val="left"/>
      <w:pPr>
        <w:ind w:left="5400" w:hanging="360"/>
      </w:pPr>
    </w:lvl>
    <w:lvl w:ilvl="8" w:tplc="0402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6F5F6EBE"/>
    <w:multiLevelType w:val="hybridMultilevel"/>
    <w:tmpl w:val="8BE2FE66"/>
    <w:lvl w:ilvl="0" w:tplc="376A462C">
      <w:start w:val="20"/>
      <w:numFmt w:val="bullet"/>
      <w:lvlText w:val="-"/>
      <w:lvlJc w:val="left"/>
      <w:pPr>
        <w:ind w:left="142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0" w15:restartNumberingAfterBreak="0">
    <w:nsid w:val="70BD4130"/>
    <w:multiLevelType w:val="hybridMultilevel"/>
    <w:tmpl w:val="7AC8DB82"/>
    <w:lvl w:ilvl="0" w:tplc="88E07456">
      <w:start w:val="2"/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1" w15:restartNumberingAfterBreak="0">
    <w:nsid w:val="71120FBB"/>
    <w:multiLevelType w:val="hybridMultilevel"/>
    <w:tmpl w:val="977612B4"/>
    <w:lvl w:ilvl="0" w:tplc="7F0A0F7E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995018"/>
    <w:multiLevelType w:val="hybridMultilevel"/>
    <w:tmpl w:val="F9DE78E4"/>
    <w:lvl w:ilvl="0" w:tplc="0402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3" w15:restartNumberingAfterBreak="0">
    <w:nsid w:val="79870CAA"/>
    <w:multiLevelType w:val="hybridMultilevel"/>
    <w:tmpl w:val="216A6B92"/>
    <w:lvl w:ilvl="0" w:tplc="0402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BDE54A7"/>
    <w:multiLevelType w:val="hybridMultilevel"/>
    <w:tmpl w:val="B998930E"/>
    <w:lvl w:ilvl="0" w:tplc="0809000D">
      <w:start w:val="1"/>
      <w:numFmt w:val="bullet"/>
      <w:lvlText w:val=""/>
      <w:lvlJc w:val="left"/>
      <w:pPr>
        <w:ind w:left="117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0"/>
  </w:num>
  <w:num w:numId="4">
    <w:abstractNumId w:val="43"/>
  </w:num>
  <w:num w:numId="5">
    <w:abstractNumId w:val="23"/>
  </w:num>
  <w:num w:numId="6">
    <w:abstractNumId w:val="36"/>
  </w:num>
  <w:num w:numId="7">
    <w:abstractNumId w:val="0"/>
  </w:num>
  <w:num w:numId="8">
    <w:abstractNumId w:val="40"/>
  </w:num>
  <w:num w:numId="9">
    <w:abstractNumId w:val="42"/>
  </w:num>
  <w:num w:numId="10">
    <w:abstractNumId w:val="33"/>
  </w:num>
  <w:num w:numId="11">
    <w:abstractNumId w:val="9"/>
  </w:num>
  <w:num w:numId="12">
    <w:abstractNumId w:val="28"/>
  </w:num>
  <w:num w:numId="13">
    <w:abstractNumId w:val="17"/>
  </w:num>
  <w:num w:numId="14">
    <w:abstractNumId w:val="8"/>
  </w:num>
  <w:num w:numId="15">
    <w:abstractNumId w:val="35"/>
  </w:num>
  <w:num w:numId="16">
    <w:abstractNumId w:val="38"/>
  </w:num>
  <w:num w:numId="17">
    <w:abstractNumId w:val="37"/>
  </w:num>
  <w:num w:numId="18">
    <w:abstractNumId w:val="6"/>
  </w:num>
  <w:num w:numId="19">
    <w:abstractNumId w:val="2"/>
  </w:num>
  <w:num w:numId="20">
    <w:abstractNumId w:val="7"/>
  </w:num>
  <w:num w:numId="21">
    <w:abstractNumId w:val="22"/>
  </w:num>
  <w:num w:numId="22">
    <w:abstractNumId w:val="14"/>
  </w:num>
  <w:num w:numId="23">
    <w:abstractNumId w:val="15"/>
  </w:num>
  <w:num w:numId="24">
    <w:abstractNumId w:val="10"/>
  </w:num>
  <w:num w:numId="25">
    <w:abstractNumId w:val="44"/>
  </w:num>
  <w:num w:numId="26">
    <w:abstractNumId w:val="31"/>
  </w:num>
  <w:num w:numId="27">
    <w:abstractNumId w:val="26"/>
  </w:num>
  <w:num w:numId="28">
    <w:abstractNumId w:val="4"/>
  </w:num>
  <w:num w:numId="29">
    <w:abstractNumId w:val="29"/>
  </w:num>
  <w:num w:numId="30">
    <w:abstractNumId w:val="34"/>
  </w:num>
  <w:num w:numId="31">
    <w:abstractNumId w:val="30"/>
  </w:num>
  <w:num w:numId="32">
    <w:abstractNumId w:val="5"/>
  </w:num>
  <w:num w:numId="33">
    <w:abstractNumId w:val="24"/>
  </w:num>
  <w:num w:numId="34">
    <w:abstractNumId w:val="13"/>
  </w:num>
  <w:num w:numId="35">
    <w:abstractNumId w:val="21"/>
  </w:num>
  <w:num w:numId="36">
    <w:abstractNumId w:val="19"/>
  </w:num>
  <w:num w:numId="37">
    <w:abstractNumId w:val="11"/>
  </w:num>
  <w:num w:numId="38">
    <w:abstractNumId w:val="32"/>
  </w:num>
  <w:num w:numId="39">
    <w:abstractNumId w:val="16"/>
  </w:num>
  <w:num w:numId="40">
    <w:abstractNumId w:val="18"/>
  </w:num>
  <w:num w:numId="41">
    <w:abstractNumId w:val="12"/>
  </w:num>
  <w:num w:numId="42">
    <w:abstractNumId w:val="41"/>
  </w:num>
  <w:num w:numId="43">
    <w:abstractNumId w:val="39"/>
  </w:num>
  <w:num w:numId="44">
    <w:abstractNumId w:val="27"/>
  </w:num>
  <w:num w:numId="45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E81"/>
    <w:rsid w:val="000010A1"/>
    <w:rsid w:val="00001A24"/>
    <w:rsid w:val="00001EE2"/>
    <w:rsid w:val="000022E8"/>
    <w:rsid w:val="0000349F"/>
    <w:rsid w:val="000040D3"/>
    <w:rsid w:val="00004B3B"/>
    <w:rsid w:val="00004E0A"/>
    <w:rsid w:val="00004EFE"/>
    <w:rsid w:val="00006325"/>
    <w:rsid w:val="00006DC3"/>
    <w:rsid w:val="00007163"/>
    <w:rsid w:val="000075E0"/>
    <w:rsid w:val="000078CD"/>
    <w:rsid w:val="00011005"/>
    <w:rsid w:val="0001175D"/>
    <w:rsid w:val="00011B2E"/>
    <w:rsid w:val="0001211F"/>
    <w:rsid w:val="00012749"/>
    <w:rsid w:val="000131A2"/>
    <w:rsid w:val="00013D7D"/>
    <w:rsid w:val="000149CD"/>
    <w:rsid w:val="0001523F"/>
    <w:rsid w:val="0001600F"/>
    <w:rsid w:val="00016314"/>
    <w:rsid w:val="00016736"/>
    <w:rsid w:val="00017148"/>
    <w:rsid w:val="000175DE"/>
    <w:rsid w:val="0002005D"/>
    <w:rsid w:val="000201EB"/>
    <w:rsid w:val="00020561"/>
    <w:rsid w:val="0002193A"/>
    <w:rsid w:val="000227E8"/>
    <w:rsid w:val="00022D06"/>
    <w:rsid w:val="00022D89"/>
    <w:rsid w:val="00023433"/>
    <w:rsid w:val="00023D71"/>
    <w:rsid w:val="00023F14"/>
    <w:rsid w:val="0002404C"/>
    <w:rsid w:val="00025250"/>
    <w:rsid w:val="00025B2C"/>
    <w:rsid w:val="000264BA"/>
    <w:rsid w:val="0003028A"/>
    <w:rsid w:val="00030437"/>
    <w:rsid w:val="00030C07"/>
    <w:rsid w:val="00031251"/>
    <w:rsid w:val="00031801"/>
    <w:rsid w:val="00031ABB"/>
    <w:rsid w:val="00031D1C"/>
    <w:rsid w:val="00032586"/>
    <w:rsid w:val="00032789"/>
    <w:rsid w:val="0003299E"/>
    <w:rsid w:val="00032C2E"/>
    <w:rsid w:val="000337B4"/>
    <w:rsid w:val="0003382E"/>
    <w:rsid w:val="0003398C"/>
    <w:rsid w:val="00033B56"/>
    <w:rsid w:val="00034047"/>
    <w:rsid w:val="00034769"/>
    <w:rsid w:val="00035BFB"/>
    <w:rsid w:val="0003680E"/>
    <w:rsid w:val="000375B1"/>
    <w:rsid w:val="0004004E"/>
    <w:rsid w:val="00040DF1"/>
    <w:rsid w:val="000417BD"/>
    <w:rsid w:val="00042757"/>
    <w:rsid w:val="000429A7"/>
    <w:rsid w:val="00042BA9"/>
    <w:rsid w:val="00042D35"/>
    <w:rsid w:val="0004384F"/>
    <w:rsid w:val="00044B96"/>
    <w:rsid w:val="00044BF7"/>
    <w:rsid w:val="00045BD1"/>
    <w:rsid w:val="0004737B"/>
    <w:rsid w:val="00047871"/>
    <w:rsid w:val="000503EF"/>
    <w:rsid w:val="0005144C"/>
    <w:rsid w:val="000516D8"/>
    <w:rsid w:val="00051E36"/>
    <w:rsid w:val="000526E3"/>
    <w:rsid w:val="00052997"/>
    <w:rsid w:val="00054C34"/>
    <w:rsid w:val="00054CD3"/>
    <w:rsid w:val="00054E39"/>
    <w:rsid w:val="000567E6"/>
    <w:rsid w:val="00056A3F"/>
    <w:rsid w:val="00056D82"/>
    <w:rsid w:val="00056DAA"/>
    <w:rsid w:val="0005785E"/>
    <w:rsid w:val="00057D25"/>
    <w:rsid w:val="00060324"/>
    <w:rsid w:val="00060412"/>
    <w:rsid w:val="00060CE8"/>
    <w:rsid w:val="00060EBB"/>
    <w:rsid w:val="0006104A"/>
    <w:rsid w:val="0006119D"/>
    <w:rsid w:val="00062436"/>
    <w:rsid w:val="00062B03"/>
    <w:rsid w:val="0006424D"/>
    <w:rsid w:val="0006488B"/>
    <w:rsid w:val="00065560"/>
    <w:rsid w:val="0006573D"/>
    <w:rsid w:val="00065BAF"/>
    <w:rsid w:val="00065C1A"/>
    <w:rsid w:val="0006600D"/>
    <w:rsid w:val="000663CA"/>
    <w:rsid w:val="00066CFD"/>
    <w:rsid w:val="000674DF"/>
    <w:rsid w:val="00067914"/>
    <w:rsid w:val="000708BC"/>
    <w:rsid w:val="000708F6"/>
    <w:rsid w:val="0007278A"/>
    <w:rsid w:val="00072EF5"/>
    <w:rsid w:val="00073221"/>
    <w:rsid w:val="00073B66"/>
    <w:rsid w:val="0007478B"/>
    <w:rsid w:val="00074C72"/>
    <w:rsid w:val="000763FC"/>
    <w:rsid w:val="00077FFB"/>
    <w:rsid w:val="000805D2"/>
    <w:rsid w:val="00080A63"/>
    <w:rsid w:val="00080CC8"/>
    <w:rsid w:val="00081396"/>
    <w:rsid w:val="00081F07"/>
    <w:rsid w:val="00082FB9"/>
    <w:rsid w:val="000839B3"/>
    <w:rsid w:val="00083ADA"/>
    <w:rsid w:val="00084C53"/>
    <w:rsid w:val="00084CB2"/>
    <w:rsid w:val="000860F2"/>
    <w:rsid w:val="00086FF9"/>
    <w:rsid w:val="0008722D"/>
    <w:rsid w:val="00087910"/>
    <w:rsid w:val="00090376"/>
    <w:rsid w:val="00091120"/>
    <w:rsid w:val="00091816"/>
    <w:rsid w:val="00091D0B"/>
    <w:rsid w:val="00091DA2"/>
    <w:rsid w:val="00091EC4"/>
    <w:rsid w:val="00091F2C"/>
    <w:rsid w:val="00092508"/>
    <w:rsid w:val="0009317C"/>
    <w:rsid w:val="00093BE4"/>
    <w:rsid w:val="00093DB0"/>
    <w:rsid w:val="00094866"/>
    <w:rsid w:val="00094ED7"/>
    <w:rsid w:val="00095903"/>
    <w:rsid w:val="00095A3B"/>
    <w:rsid w:val="00096220"/>
    <w:rsid w:val="00097662"/>
    <w:rsid w:val="000A0743"/>
    <w:rsid w:val="000A0984"/>
    <w:rsid w:val="000A222D"/>
    <w:rsid w:val="000A29E0"/>
    <w:rsid w:val="000A34A2"/>
    <w:rsid w:val="000A38A5"/>
    <w:rsid w:val="000A391A"/>
    <w:rsid w:val="000A3C78"/>
    <w:rsid w:val="000A43D0"/>
    <w:rsid w:val="000A466A"/>
    <w:rsid w:val="000A4AD1"/>
    <w:rsid w:val="000A4C47"/>
    <w:rsid w:val="000A4F3B"/>
    <w:rsid w:val="000A5C0B"/>
    <w:rsid w:val="000A6911"/>
    <w:rsid w:val="000A69DD"/>
    <w:rsid w:val="000A6E76"/>
    <w:rsid w:val="000A7FCF"/>
    <w:rsid w:val="000B0214"/>
    <w:rsid w:val="000B0ABA"/>
    <w:rsid w:val="000B0D05"/>
    <w:rsid w:val="000B115D"/>
    <w:rsid w:val="000B187F"/>
    <w:rsid w:val="000B325C"/>
    <w:rsid w:val="000B4079"/>
    <w:rsid w:val="000B49B2"/>
    <w:rsid w:val="000B68E2"/>
    <w:rsid w:val="000B7142"/>
    <w:rsid w:val="000C3671"/>
    <w:rsid w:val="000C3A3A"/>
    <w:rsid w:val="000C3D27"/>
    <w:rsid w:val="000C5029"/>
    <w:rsid w:val="000C6991"/>
    <w:rsid w:val="000C6AAF"/>
    <w:rsid w:val="000C6AF5"/>
    <w:rsid w:val="000C6F03"/>
    <w:rsid w:val="000C7DFA"/>
    <w:rsid w:val="000C7E49"/>
    <w:rsid w:val="000D0A6E"/>
    <w:rsid w:val="000D0A9B"/>
    <w:rsid w:val="000D0F63"/>
    <w:rsid w:val="000D1533"/>
    <w:rsid w:val="000D16E1"/>
    <w:rsid w:val="000D26CC"/>
    <w:rsid w:val="000D2828"/>
    <w:rsid w:val="000D3B49"/>
    <w:rsid w:val="000D4753"/>
    <w:rsid w:val="000D5599"/>
    <w:rsid w:val="000D5FB4"/>
    <w:rsid w:val="000D689F"/>
    <w:rsid w:val="000D6CE7"/>
    <w:rsid w:val="000D6F14"/>
    <w:rsid w:val="000D73A8"/>
    <w:rsid w:val="000D7DEB"/>
    <w:rsid w:val="000E0F06"/>
    <w:rsid w:val="000E0F33"/>
    <w:rsid w:val="000E1348"/>
    <w:rsid w:val="000E21B2"/>
    <w:rsid w:val="000E2207"/>
    <w:rsid w:val="000E241A"/>
    <w:rsid w:val="000E2623"/>
    <w:rsid w:val="000E2EDE"/>
    <w:rsid w:val="000E30F8"/>
    <w:rsid w:val="000E317F"/>
    <w:rsid w:val="000E32EB"/>
    <w:rsid w:val="000E33A4"/>
    <w:rsid w:val="000E3AF7"/>
    <w:rsid w:val="000E412B"/>
    <w:rsid w:val="000E453F"/>
    <w:rsid w:val="000E4993"/>
    <w:rsid w:val="000E4D9F"/>
    <w:rsid w:val="000E50B3"/>
    <w:rsid w:val="000E5429"/>
    <w:rsid w:val="000E57E9"/>
    <w:rsid w:val="000E584E"/>
    <w:rsid w:val="000E5AFF"/>
    <w:rsid w:val="000E5E2A"/>
    <w:rsid w:val="000E60FC"/>
    <w:rsid w:val="000E7230"/>
    <w:rsid w:val="000E78AA"/>
    <w:rsid w:val="000F04CC"/>
    <w:rsid w:val="000F055A"/>
    <w:rsid w:val="000F0F20"/>
    <w:rsid w:val="000F1479"/>
    <w:rsid w:val="000F1CBF"/>
    <w:rsid w:val="000F1F48"/>
    <w:rsid w:val="000F21E5"/>
    <w:rsid w:val="000F2441"/>
    <w:rsid w:val="000F2B02"/>
    <w:rsid w:val="000F2D90"/>
    <w:rsid w:val="000F38AD"/>
    <w:rsid w:val="000F3DE4"/>
    <w:rsid w:val="000F3DF1"/>
    <w:rsid w:val="000F4C4E"/>
    <w:rsid w:val="000F4F3A"/>
    <w:rsid w:val="000F73CE"/>
    <w:rsid w:val="000F7D64"/>
    <w:rsid w:val="00100035"/>
    <w:rsid w:val="0010061B"/>
    <w:rsid w:val="0010070D"/>
    <w:rsid w:val="00100745"/>
    <w:rsid w:val="001012FD"/>
    <w:rsid w:val="001015DC"/>
    <w:rsid w:val="001026D7"/>
    <w:rsid w:val="00102CF0"/>
    <w:rsid w:val="00103D5D"/>
    <w:rsid w:val="001046E7"/>
    <w:rsid w:val="00104AA8"/>
    <w:rsid w:val="001055C0"/>
    <w:rsid w:val="00105F74"/>
    <w:rsid w:val="001063D1"/>
    <w:rsid w:val="00106572"/>
    <w:rsid w:val="00107267"/>
    <w:rsid w:val="001075C6"/>
    <w:rsid w:val="001076CF"/>
    <w:rsid w:val="001078C8"/>
    <w:rsid w:val="001117A2"/>
    <w:rsid w:val="00111C51"/>
    <w:rsid w:val="00111DA7"/>
    <w:rsid w:val="0011207D"/>
    <w:rsid w:val="001122DA"/>
    <w:rsid w:val="00113270"/>
    <w:rsid w:val="0011328E"/>
    <w:rsid w:val="00114FBE"/>
    <w:rsid w:val="001152BE"/>
    <w:rsid w:val="00115C84"/>
    <w:rsid w:val="00115E38"/>
    <w:rsid w:val="00116629"/>
    <w:rsid w:val="00117122"/>
    <w:rsid w:val="001175AC"/>
    <w:rsid w:val="00117732"/>
    <w:rsid w:val="00117DC5"/>
    <w:rsid w:val="00121012"/>
    <w:rsid w:val="00121FE2"/>
    <w:rsid w:val="001220E2"/>
    <w:rsid w:val="00123479"/>
    <w:rsid w:val="00123ECA"/>
    <w:rsid w:val="00124021"/>
    <w:rsid w:val="0012537E"/>
    <w:rsid w:val="00125DCD"/>
    <w:rsid w:val="001262C5"/>
    <w:rsid w:val="0012651F"/>
    <w:rsid w:val="00126E67"/>
    <w:rsid w:val="0012742A"/>
    <w:rsid w:val="00130890"/>
    <w:rsid w:val="00130B51"/>
    <w:rsid w:val="00131756"/>
    <w:rsid w:val="00131A14"/>
    <w:rsid w:val="0013298B"/>
    <w:rsid w:val="00133843"/>
    <w:rsid w:val="001343E5"/>
    <w:rsid w:val="00134CE4"/>
    <w:rsid w:val="00135DF3"/>
    <w:rsid w:val="00136507"/>
    <w:rsid w:val="001371D0"/>
    <w:rsid w:val="0013767D"/>
    <w:rsid w:val="001376A5"/>
    <w:rsid w:val="00137CD3"/>
    <w:rsid w:val="00137E93"/>
    <w:rsid w:val="00140399"/>
    <w:rsid w:val="00140BDC"/>
    <w:rsid w:val="00141C82"/>
    <w:rsid w:val="00142631"/>
    <w:rsid w:val="001429CB"/>
    <w:rsid w:val="00143BFA"/>
    <w:rsid w:val="00144FE7"/>
    <w:rsid w:val="001454E4"/>
    <w:rsid w:val="001462B0"/>
    <w:rsid w:val="001465EB"/>
    <w:rsid w:val="00146847"/>
    <w:rsid w:val="00146945"/>
    <w:rsid w:val="00146996"/>
    <w:rsid w:val="00146ECD"/>
    <w:rsid w:val="00147D75"/>
    <w:rsid w:val="00150315"/>
    <w:rsid w:val="001506C8"/>
    <w:rsid w:val="00151FA5"/>
    <w:rsid w:val="00152E10"/>
    <w:rsid w:val="00153320"/>
    <w:rsid w:val="001556FF"/>
    <w:rsid w:val="00155B68"/>
    <w:rsid w:val="00156DBF"/>
    <w:rsid w:val="001600DB"/>
    <w:rsid w:val="0016156C"/>
    <w:rsid w:val="00161D4B"/>
    <w:rsid w:val="00161FD8"/>
    <w:rsid w:val="00163158"/>
    <w:rsid w:val="00163414"/>
    <w:rsid w:val="00163EE7"/>
    <w:rsid w:val="00164218"/>
    <w:rsid w:val="00165D27"/>
    <w:rsid w:val="00165F3F"/>
    <w:rsid w:val="001660A7"/>
    <w:rsid w:val="001661BA"/>
    <w:rsid w:val="00166848"/>
    <w:rsid w:val="00167C40"/>
    <w:rsid w:val="00167F6C"/>
    <w:rsid w:val="00170BC1"/>
    <w:rsid w:val="00170CCD"/>
    <w:rsid w:val="00170D8D"/>
    <w:rsid w:val="00171C81"/>
    <w:rsid w:val="00172239"/>
    <w:rsid w:val="001725EC"/>
    <w:rsid w:val="00172CBC"/>
    <w:rsid w:val="001738E6"/>
    <w:rsid w:val="00173C14"/>
    <w:rsid w:val="00173E05"/>
    <w:rsid w:val="00173F24"/>
    <w:rsid w:val="00174AA5"/>
    <w:rsid w:val="001755CF"/>
    <w:rsid w:val="00175CDE"/>
    <w:rsid w:val="00177175"/>
    <w:rsid w:val="001779AA"/>
    <w:rsid w:val="001807DE"/>
    <w:rsid w:val="00181102"/>
    <w:rsid w:val="00182EB6"/>
    <w:rsid w:val="00183055"/>
    <w:rsid w:val="0018377F"/>
    <w:rsid w:val="00183944"/>
    <w:rsid w:val="001842AF"/>
    <w:rsid w:val="00184500"/>
    <w:rsid w:val="00185630"/>
    <w:rsid w:val="001857D9"/>
    <w:rsid w:val="0018622E"/>
    <w:rsid w:val="001863E4"/>
    <w:rsid w:val="0018742F"/>
    <w:rsid w:val="001878FC"/>
    <w:rsid w:val="00187EDB"/>
    <w:rsid w:val="00190059"/>
    <w:rsid w:val="00190B10"/>
    <w:rsid w:val="00191523"/>
    <w:rsid w:val="001915A4"/>
    <w:rsid w:val="00191F55"/>
    <w:rsid w:val="00191FB6"/>
    <w:rsid w:val="00192266"/>
    <w:rsid w:val="001928CF"/>
    <w:rsid w:val="00192E67"/>
    <w:rsid w:val="001935B4"/>
    <w:rsid w:val="00194263"/>
    <w:rsid w:val="00194280"/>
    <w:rsid w:val="00196196"/>
    <w:rsid w:val="001977AB"/>
    <w:rsid w:val="00197A43"/>
    <w:rsid w:val="001A01A7"/>
    <w:rsid w:val="001A0B72"/>
    <w:rsid w:val="001A1374"/>
    <w:rsid w:val="001A15BC"/>
    <w:rsid w:val="001A1C54"/>
    <w:rsid w:val="001A28CF"/>
    <w:rsid w:val="001A30F6"/>
    <w:rsid w:val="001A3A31"/>
    <w:rsid w:val="001A3D26"/>
    <w:rsid w:val="001A4FC1"/>
    <w:rsid w:val="001A5EE1"/>
    <w:rsid w:val="001A69EB"/>
    <w:rsid w:val="001A75C9"/>
    <w:rsid w:val="001A7816"/>
    <w:rsid w:val="001A7EB9"/>
    <w:rsid w:val="001A7F36"/>
    <w:rsid w:val="001B042B"/>
    <w:rsid w:val="001B0685"/>
    <w:rsid w:val="001B16F2"/>
    <w:rsid w:val="001B193A"/>
    <w:rsid w:val="001B213F"/>
    <w:rsid w:val="001B2917"/>
    <w:rsid w:val="001B2C22"/>
    <w:rsid w:val="001B3859"/>
    <w:rsid w:val="001B4CE6"/>
    <w:rsid w:val="001B4EB5"/>
    <w:rsid w:val="001B5392"/>
    <w:rsid w:val="001B5430"/>
    <w:rsid w:val="001B5D90"/>
    <w:rsid w:val="001B5F85"/>
    <w:rsid w:val="001B6DE2"/>
    <w:rsid w:val="001B7384"/>
    <w:rsid w:val="001C1A1F"/>
    <w:rsid w:val="001C1F83"/>
    <w:rsid w:val="001C2188"/>
    <w:rsid w:val="001C2C0C"/>
    <w:rsid w:val="001C2DF9"/>
    <w:rsid w:val="001C36D5"/>
    <w:rsid w:val="001C3D96"/>
    <w:rsid w:val="001C46BF"/>
    <w:rsid w:val="001C4825"/>
    <w:rsid w:val="001C4B10"/>
    <w:rsid w:val="001C4D87"/>
    <w:rsid w:val="001C5517"/>
    <w:rsid w:val="001C5E3A"/>
    <w:rsid w:val="001C7066"/>
    <w:rsid w:val="001C7275"/>
    <w:rsid w:val="001D0030"/>
    <w:rsid w:val="001D1D6C"/>
    <w:rsid w:val="001D1DE0"/>
    <w:rsid w:val="001D280E"/>
    <w:rsid w:val="001D2E04"/>
    <w:rsid w:val="001D428D"/>
    <w:rsid w:val="001D4823"/>
    <w:rsid w:val="001D5915"/>
    <w:rsid w:val="001D61DA"/>
    <w:rsid w:val="001D782B"/>
    <w:rsid w:val="001E03CA"/>
    <w:rsid w:val="001E05C8"/>
    <w:rsid w:val="001E0D88"/>
    <w:rsid w:val="001E119C"/>
    <w:rsid w:val="001E162A"/>
    <w:rsid w:val="001E1967"/>
    <w:rsid w:val="001E1AB7"/>
    <w:rsid w:val="001E2912"/>
    <w:rsid w:val="001E3974"/>
    <w:rsid w:val="001E3BE7"/>
    <w:rsid w:val="001E45C4"/>
    <w:rsid w:val="001E4724"/>
    <w:rsid w:val="001E4A49"/>
    <w:rsid w:val="001E4D15"/>
    <w:rsid w:val="001E5084"/>
    <w:rsid w:val="001E550D"/>
    <w:rsid w:val="001E695D"/>
    <w:rsid w:val="001E6BB4"/>
    <w:rsid w:val="001E72B1"/>
    <w:rsid w:val="001E77CE"/>
    <w:rsid w:val="001E7BA6"/>
    <w:rsid w:val="001E7D27"/>
    <w:rsid w:val="001F00ED"/>
    <w:rsid w:val="001F0225"/>
    <w:rsid w:val="001F03EB"/>
    <w:rsid w:val="001F1277"/>
    <w:rsid w:val="001F1282"/>
    <w:rsid w:val="001F16AD"/>
    <w:rsid w:val="001F17C1"/>
    <w:rsid w:val="001F278B"/>
    <w:rsid w:val="001F3083"/>
    <w:rsid w:val="001F3178"/>
    <w:rsid w:val="001F33E2"/>
    <w:rsid w:val="001F44AD"/>
    <w:rsid w:val="001F483D"/>
    <w:rsid w:val="001F4AB2"/>
    <w:rsid w:val="001F52B5"/>
    <w:rsid w:val="001F704A"/>
    <w:rsid w:val="001F7637"/>
    <w:rsid w:val="00200FC9"/>
    <w:rsid w:val="0020129D"/>
    <w:rsid w:val="00204333"/>
    <w:rsid w:val="002045F8"/>
    <w:rsid w:val="00206D79"/>
    <w:rsid w:val="00206F32"/>
    <w:rsid w:val="00207ADC"/>
    <w:rsid w:val="00207EB3"/>
    <w:rsid w:val="00207EF9"/>
    <w:rsid w:val="002102A6"/>
    <w:rsid w:val="002102B3"/>
    <w:rsid w:val="0021047D"/>
    <w:rsid w:val="002106C1"/>
    <w:rsid w:val="00210807"/>
    <w:rsid w:val="002109D2"/>
    <w:rsid w:val="00211B4F"/>
    <w:rsid w:val="00212BB1"/>
    <w:rsid w:val="00212C44"/>
    <w:rsid w:val="00213137"/>
    <w:rsid w:val="00213235"/>
    <w:rsid w:val="00213712"/>
    <w:rsid w:val="0021518D"/>
    <w:rsid w:val="002151B4"/>
    <w:rsid w:val="00215E60"/>
    <w:rsid w:val="0021633B"/>
    <w:rsid w:val="00216606"/>
    <w:rsid w:val="00216DB9"/>
    <w:rsid w:val="00220698"/>
    <w:rsid w:val="00220C49"/>
    <w:rsid w:val="00220DD8"/>
    <w:rsid w:val="002217A8"/>
    <w:rsid w:val="00222136"/>
    <w:rsid w:val="00222C19"/>
    <w:rsid w:val="00223CA6"/>
    <w:rsid w:val="0022417D"/>
    <w:rsid w:val="00224F90"/>
    <w:rsid w:val="00225442"/>
    <w:rsid w:val="00225621"/>
    <w:rsid w:val="00225996"/>
    <w:rsid w:val="0022602E"/>
    <w:rsid w:val="00226471"/>
    <w:rsid w:val="00226B6F"/>
    <w:rsid w:val="00230009"/>
    <w:rsid w:val="002317B4"/>
    <w:rsid w:val="00231F88"/>
    <w:rsid w:val="00232187"/>
    <w:rsid w:val="00233779"/>
    <w:rsid w:val="00233950"/>
    <w:rsid w:val="0023484E"/>
    <w:rsid w:val="00234CA5"/>
    <w:rsid w:val="00235BAB"/>
    <w:rsid w:val="0023635B"/>
    <w:rsid w:val="00236F9C"/>
    <w:rsid w:val="00237B39"/>
    <w:rsid w:val="00240035"/>
    <w:rsid w:val="002406E1"/>
    <w:rsid w:val="002413B4"/>
    <w:rsid w:val="00242D28"/>
    <w:rsid w:val="00243064"/>
    <w:rsid w:val="00243C6B"/>
    <w:rsid w:val="00244ACD"/>
    <w:rsid w:val="0024583E"/>
    <w:rsid w:val="002460D4"/>
    <w:rsid w:val="002468A3"/>
    <w:rsid w:val="00247290"/>
    <w:rsid w:val="002531FE"/>
    <w:rsid w:val="00255E6E"/>
    <w:rsid w:val="00255EA0"/>
    <w:rsid w:val="0025612B"/>
    <w:rsid w:val="00256D5F"/>
    <w:rsid w:val="002577DA"/>
    <w:rsid w:val="00260475"/>
    <w:rsid w:val="002608DA"/>
    <w:rsid w:val="00261FC7"/>
    <w:rsid w:val="00262ABA"/>
    <w:rsid w:val="002632F8"/>
    <w:rsid w:val="00263714"/>
    <w:rsid w:val="00263E5E"/>
    <w:rsid w:val="00263FAE"/>
    <w:rsid w:val="00264EA2"/>
    <w:rsid w:val="00265168"/>
    <w:rsid w:val="002659AE"/>
    <w:rsid w:val="00267078"/>
    <w:rsid w:val="00267ABC"/>
    <w:rsid w:val="002712DB"/>
    <w:rsid w:val="0027165B"/>
    <w:rsid w:val="0027197D"/>
    <w:rsid w:val="00272DFB"/>
    <w:rsid w:val="00273B22"/>
    <w:rsid w:val="00274496"/>
    <w:rsid w:val="00274927"/>
    <w:rsid w:val="00275355"/>
    <w:rsid w:val="0027626C"/>
    <w:rsid w:val="002762E5"/>
    <w:rsid w:val="00277B03"/>
    <w:rsid w:val="002803FA"/>
    <w:rsid w:val="00280598"/>
    <w:rsid w:val="0028097B"/>
    <w:rsid w:val="002813A9"/>
    <w:rsid w:val="00281DB1"/>
    <w:rsid w:val="002820E4"/>
    <w:rsid w:val="002823D6"/>
    <w:rsid w:val="00282951"/>
    <w:rsid w:val="0028383C"/>
    <w:rsid w:val="00283847"/>
    <w:rsid w:val="00284020"/>
    <w:rsid w:val="00284218"/>
    <w:rsid w:val="002853A1"/>
    <w:rsid w:val="00285648"/>
    <w:rsid w:val="00285DD1"/>
    <w:rsid w:val="00285F6D"/>
    <w:rsid w:val="00286806"/>
    <w:rsid w:val="00286CFE"/>
    <w:rsid w:val="00286D11"/>
    <w:rsid w:val="00287718"/>
    <w:rsid w:val="00287EB9"/>
    <w:rsid w:val="002900B3"/>
    <w:rsid w:val="00290675"/>
    <w:rsid w:val="00290B57"/>
    <w:rsid w:val="00291690"/>
    <w:rsid w:val="0029266C"/>
    <w:rsid w:val="00293AA8"/>
    <w:rsid w:val="0029444D"/>
    <w:rsid w:val="0029455B"/>
    <w:rsid w:val="002968AE"/>
    <w:rsid w:val="00297887"/>
    <w:rsid w:val="00297B2B"/>
    <w:rsid w:val="00297CB2"/>
    <w:rsid w:val="00297DC4"/>
    <w:rsid w:val="002A00DA"/>
    <w:rsid w:val="002A07B3"/>
    <w:rsid w:val="002A085A"/>
    <w:rsid w:val="002A10DF"/>
    <w:rsid w:val="002A1D51"/>
    <w:rsid w:val="002A1F68"/>
    <w:rsid w:val="002A2F16"/>
    <w:rsid w:val="002A4008"/>
    <w:rsid w:val="002A4C5D"/>
    <w:rsid w:val="002A50AD"/>
    <w:rsid w:val="002A52C2"/>
    <w:rsid w:val="002A5387"/>
    <w:rsid w:val="002A5B37"/>
    <w:rsid w:val="002A656F"/>
    <w:rsid w:val="002A77DC"/>
    <w:rsid w:val="002A7A2F"/>
    <w:rsid w:val="002B0E29"/>
    <w:rsid w:val="002B1E95"/>
    <w:rsid w:val="002B3209"/>
    <w:rsid w:val="002B44C9"/>
    <w:rsid w:val="002B65F6"/>
    <w:rsid w:val="002B69B6"/>
    <w:rsid w:val="002B7A1C"/>
    <w:rsid w:val="002C011A"/>
    <w:rsid w:val="002C2198"/>
    <w:rsid w:val="002C25B7"/>
    <w:rsid w:val="002C4627"/>
    <w:rsid w:val="002C4800"/>
    <w:rsid w:val="002C55F8"/>
    <w:rsid w:val="002C5B03"/>
    <w:rsid w:val="002C5D19"/>
    <w:rsid w:val="002C5FC9"/>
    <w:rsid w:val="002C719A"/>
    <w:rsid w:val="002C77D0"/>
    <w:rsid w:val="002C78F8"/>
    <w:rsid w:val="002C7CB9"/>
    <w:rsid w:val="002D0C70"/>
    <w:rsid w:val="002D14F5"/>
    <w:rsid w:val="002D292D"/>
    <w:rsid w:val="002D2C15"/>
    <w:rsid w:val="002D2DD0"/>
    <w:rsid w:val="002D2FFF"/>
    <w:rsid w:val="002D3EBE"/>
    <w:rsid w:val="002D47D9"/>
    <w:rsid w:val="002D733B"/>
    <w:rsid w:val="002D7892"/>
    <w:rsid w:val="002E0CFF"/>
    <w:rsid w:val="002E1999"/>
    <w:rsid w:val="002E1AB4"/>
    <w:rsid w:val="002E1CC3"/>
    <w:rsid w:val="002E24FF"/>
    <w:rsid w:val="002E26DD"/>
    <w:rsid w:val="002E2C89"/>
    <w:rsid w:val="002E3BC7"/>
    <w:rsid w:val="002E3C66"/>
    <w:rsid w:val="002E46E3"/>
    <w:rsid w:val="002E6E27"/>
    <w:rsid w:val="002E7559"/>
    <w:rsid w:val="002E7954"/>
    <w:rsid w:val="002E7F46"/>
    <w:rsid w:val="002F1379"/>
    <w:rsid w:val="002F1E95"/>
    <w:rsid w:val="002F1EC1"/>
    <w:rsid w:val="002F2DC0"/>
    <w:rsid w:val="002F31C7"/>
    <w:rsid w:val="002F420D"/>
    <w:rsid w:val="002F4762"/>
    <w:rsid w:val="002F4E62"/>
    <w:rsid w:val="002F591D"/>
    <w:rsid w:val="002F5927"/>
    <w:rsid w:val="002F6530"/>
    <w:rsid w:val="00301B55"/>
    <w:rsid w:val="00301DC9"/>
    <w:rsid w:val="00302C73"/>
    <w:rsid w:val="00303382"/>
    <w:rsid w:val="00303859"/>
    <w:rsid w:val="003053C3"/>
    <w:rsid w:val="00306D90"/>
    <w:rsid w:val="00306F59"/>
    <w:rsid w:val="0030710B"/>
    <w:rsid w:val="003075CC"/>
    <w:rsid w:val="0030762A"/>
    <w:rsid w:val="00307A04"/>
    <w:rsid w:val="00307ADB"/>
    <w:rsid w:val="003101EF"/>
    <w:rsid w:val="0031026B"/>
    <w:rsid w:val="00310370"/>
    <w:rsid w:val="0031094F"/>
    <w:rsid w:val="003113FE"/>
    <w:rsid w:val="0031180B"/>
    <w:rsid w:val="00311BB1"/>
    <w:rsid w:val="00312322"/>
    <w:rsid w:val="003129F2"/>
    <w:rsid w:val="00313134"/>
    <w:rsid w:val="0031394D"/>
    <w:rsid w:val="00314857"/>
    <w:rsid w:val="00314CD4"/>
    <w:rsid w:val="00314FF0"/>
    <w:rsid w:val="003152C6"/>
    <w:rsid w:val="0031565D"/>
    <w:rsid w:val="00315DDB"/>
    <w:rsid w:val="00320BF4"/>
    <w:rsid w:val="00321022"/>
    <w:rsid w:val="003219DE"/>
    <w:rsid w:val="00323893"/>
    <w:rsid w:val="003247FE"/>
    <w:rsid w:val="00324B10"/>
    <w:rsid w:val="003261BB"/>
    <w:rsid w:val="00326969"/>
    <w:rsid w:val="00327A88"/>
    <w:rsid w:val="00327AE2"/>
    <w:rsid w:val="00330BB9"/>
    <w:rsid w:val="0033150A"/>
    <w:rsid w:val="003319AB"/>
    <w:rsid w:val="00332131"/>
    <w:rsid w:val="00332D65"/>
    <w:rsid w:val="00332F7C"/>
    <w:rsid w:val="00333034"/>
    <w:rsid w:val="00333356"/>
    <w:rsid w:val="003338B4"/>
    <w:rsid w:val="00335291"/>
    <w:rsid w:val="003355D5"/>
    <w:rsid w:val="00335DE5"/>
    <w:rsid w:val="0033669B"/>
    <w:rsid w:val="00336D80"/>
    <w:rsid w:val="00336FD3"/>
    <w:rsid w:val="003375B3"/>
    <w:rsid w:val="00337615"/>
    <w:rsid w:val="00337B46"/>
    <w:rsid w:val="00337CB4"/>
    <w:rsid w:val="0034016A"/>
    <w:rsid w:val="003402E1"/>
    <w:rsid w:val="003402E5"/>
    <w:rsid w:val="0034087A"/>
    <w:rsid w:val="00340DDC"/>
    <w:rsid w:val="00340E70"/>
    <w:rsid w:val="00341886"/>
    <w:rsid w:val="00341D97"/>
    <w:rsid w:val="003423D6"/>
    <w:rsid w:val="00342AD2"/>
    <w:rsid w:val="003431B9"/>
    <w:rsid w:val="0034392E"/>
    <w:rsid w:val="00343B58"/>
    <w:rsid w:val="003447DB"/>
    <w:rsid w:val="00344C86"/>
    <w:rsid w:val="00345A74"/>
    <w:rsid w:val="0034724E"/>
    <w:rsid w:val="003474DE"/>
    <w:rsid w:val="0034794F"/>
    <w:rsid w:val="003479F3"/>
    <w:rsid w:val="0035140D"/>
    <w:rsid w:val="003517D6"/>
    <w:rsid w:val="00352401"/>
    <w:rsid w:val="00352BF6"/>
    <w:rsid w:val="003533C2"/>
    <w:rsid w:val="0035349D"/>
    <w:rsid w:val="00353EEF"/>
    <w:rsid w:val="003541FF"/>
    <w:rsid w:val="0035459E"/>
    <w:rsid w:val="00354F0F"/>
    <w:rsid w:val="00355160"/>
    <w:rsid w:val="00355307"/>
    <w:rsid w:val="003568C5"/>
    <w:rsid w:val="003605B5"/>
    <w:rsid w:val="00360727"/>
    <w:rsid w:val="00360D26"/>
    <w:rsid w:val="00361E2D"/>
    <w:rsid w:val="00362BB8"/>
    <w:rsid w:val="0036343E"/>
    <w:rsid w:val="00363854"/>
    <w:rsid w:val="00363CAA"/>
    <w:rsid w:val="00363ECF"/>
    <w:rsid w:val="00363F2A"/>
    <w:rsid w:val="00364142"/>
    <w:rsid w:val="0036495C"/>
    <w:rsid w:val="00364EB3"/>
    <w:rsid w:val="003654C0"/>
    <w:rsid w:val="00365A87"/>
    <w:rsid w:val="00366309"/>
    <w:rsid w:val="0036683F"/>
    <w:rsid w:val="00370733"/>
    <w:rsid w:val="00372083"/>
    <w:rsid w:val="00372B51"/>
    <w:rsid w:val="003735BE"/>
    <w:rsid w:val="003735DA"/>
    <w:rsid w:val="003738C1"/>
    <w:rsid w:val="003738CA"/>
    <w:rsid w:val="00373EEE"/>
    <w:rsid w:val="00374CDF"/>
    <w:rsid w:val="0037530D"/>
    <w:rsid w:val="00380425"/>
    <w:rsid w:val="00380A25"/>
    <w:rsid w:val="00380E99"/>
    <w:rsid w:val="00382256"/>
    <w:rsid w:val="00382802"/>
    <w:rsid w:val="00382D3D"/>
    <w:rsid w:val="00382DDE"/>
    <w:rsid w:val="00384213"/>
    <w:rsid w:val="0038443A"/>
    <w:rsid w:val="003846B2"/>
    <w:rsid w:val="00384E53"/>
    <w:rsid w:val="00384F30"/>
    <w:rsid w:val="0038566E"/>
    <w:rsid w:val="00385EF1"/>
    <w:rsid w:val="003860E8"/>
    <w:rsid w:val="0038629E"/>
    <w:rsid w:val="00386DA4"/>
    <w:rsid w:val="00387013"/>
    <w:rsid w:val="0038764B"/>
    <w:rsid w:val="003877C7"/>
    <w:rsid w:val="00387D52"/>
    <w:rsid w:val="00390770"/>
    <w:rsid w:val="00390AF8"/>
    <w:rsid w:val="00392180"/>
    <w:rsid w:val="00393ACB"/>
    <w:rsid w:val="00394712"/>
    <w:rsid w:val="00394BCE"/>
    <w:rsid w:val="0039509F"/>
    <w:rsid w:val="00395828"/>
    <w:rsid w:val="003967A5"/>
    <w:rsid w:val="00396E83"/>
    <w:rsid w:val="003972BC"/>
    <w:rsid w:val="003A21BD"/>
    <w:rsid w:val="003A2852"/>
    <w:rsid w:val="003A30C6"/>
    <w:rsid w:val="003A33B7"/>
    <w:rsid w:val="003A3720"/>
    <w:rsid w:val="003A3D96"/>
    <w:rsid w:val="003A48CE"/>
    <w:rsid w:val="003A4AD2"/>
    <w:rsid w:val="003A4F63"/>
    <w:rsid w:val="003A4F6E"/>
    <w:rsid w:val="003A52D5"/>
    <w:rsid w:val="003A6510"/>
    <w:rsid w:val="003A713C"/>
    <w:rsid w:val="003A7739"/>
    <w:rsid w:val="003A7DDE"/>
    <w:rsid w:val="003B07A6"/>
    <w:rsid w:val="003B09E9"/>
    <w:rsid w:val="003B1490"/>
    <w:rsid w:val="003B1B88"/>
    <w:rsid w:val="003B259B"/>
    <w:rsid w:val="003B3147"/>
    <w:rsid w:val="003B5CB9"/>
    <w:rsid w:val="003B6F4D"/>
    <w:rsid w:val="003B6F62"/>
    <w:rsid w:val="003B7A67"/>
    <w:rsid w:val="003B7D8B"/>
    <w:rsid w:val="003C0A2F"/>
    <w:rsid w:val="003C1520"/>
    <w:rsid w:val="003C176A"/>
    <w:rsid w:val="003C3133"/>
    <w:rsid w:val="003C32DB"/>
    <w:rsid w:val="003C45C8"/>
    <w:rsid w:val="003C4640"/>
    <w:rsid w:val="003C4AC0"/>
    <w:rsid w:val="003C6176"/>
    <w:rsid w:val="003C76A8"/>
    <w:rsid w:val="003C79D1"/>
    <w:rsid w:val="003D00E8"/>
    <w:rsid w:val="003D1141"/>
    <w:rsid w:val="003D2BCB"/>
    <w:rsid w:val="003D2DF5"/>
    <w:rsid w:val="003D3319"/>
    <w:rsid w:val="003D3903"/>
    <w:rsid w:val="003D463E"/>
    <w:rsid w:val="003D4D70"/>
    <w:rsid w:val="003D7C1D"/>
    <w:rsid w:val="003E0193"/>
    <w:rsid w:val="003E0E05"/>
    <w:rsid w:val="003E14E7"/>
    <w:rsid w:val="003E1FB2"/>
    <w:rsid w:val="003E1FC5"/>
    <w:rsid w:val="003E28FF"/>
    <w:rsid w:val="003E2A0D"/>
    <w:rsid w:val="003E3BCC"/>
    <w:rsid w:val="003E5A8C"/>
    <w:rsid w:val="003E6085"/>
    <w:rsid w:val="003E6DAB"/>
    <w:rsid w:val="003E7C45"/>
    <w:rsid w:val="003F0528"/>
    <w:rsid w:val="003F064D"/>
    <w:rsid w:val="003F0FF3"/>
    <w:rsid w:val="003F210D"/>
    <w:rsid w:val="003F2F5C"/>
    <w:rsid w:val="003F310E"/>
    <w:rsid w:val="003F3C6D"/>
    <w:rsid w:val="003F4303"/>
    <w:rsid w:val="003F448A"/>
    <w:rsid w:val="003F493D"/>
    <w:rsid w:val="003F530D"/>
    <w:rsid w:val="003F53F5"/>
    <w:rsid w:val="003F6501"/>
    <w:rsid w:val="003F7501"/>
    <w:rsid w:val="00400339"/>
    <w:rsid w:val="00401392"/>
    <w:rsid w:val="004014D1"/>
    <w:rsid w:val="004017BB"/>
    <w:rsid w:val="00401EB7"/>
    <w:rsid w:val="00402763"/>
    <w:rsid w:val="0040315B"/>
    <w:rsid w:val="0040322E"/>
    <w:rsid w:val="00403C68"/>
    <w:rsid w:val="00404209"/>
    <w:rsid w:val="004044F8"/>
    <w:rsid w:val="00404C69"/>
    <w:rsid w:val="00404D78"/>
    <w:rsid w:val="00404E68"/>
    <w:rsid w:val="00406E98"/>
    <w:rsid w:val="0040772C"/>
    <w:rsid w:val="00407BBC"/>
    <w:rsid w:val="0041060D"/>
    <w:rsid w:val="004119F2"/>
    <w:rsid w:val="00411F78"/>
    <w:rsid w:val="0041264D"/>
    <w:rsid w:val="00412C70"/>
    <w:rsid w:val="00413BF4"/>
    <w:rsid w:val="004147FC"/>
    <w:rsid w:val="00415B25"/>
    <w:rsid w:val="00415CAA"/>
    <w:rsid w:val="004166A8"/>
    <w:rsid w:val="00417734"/>
    <w:rsid w:val="00417A00"/>
    <w:rsid w:val="00417E30"/>
    <w:rsid w:val="00420006"/>
    <w:rsid w:val="00420588"/>
    <w:rsid w:val="00420704"/>
    <w:rsid w:val="004217EA"/>
    <w:rsid w:val="00421D51"/>
    <w:rsid w:val="00421F8D"/>
    <w:rsid w:val="00422393"/>
    <w:rsid w:val="00423A08"/>
    <w:rsid w:val="00424580"/>
    <w:rsid w:val="004246D1"/>
    <w:rsid w:val="00424E4B"/>
    <w:rsid w:val="004274DD"/>
    <w:rsid w:val="00427771"/>
    <w:rsid w:val="00427909"/>
    <w:rsid w:val="00427F51"/>
    <w:rsid w:val="0043071A"/>
    <w:rsid w:val="00430B0B"/>
    <w:rsid w:val="00430B9B"/>
    <w:rsid w:val="00430E8A"/>
    <w:rsid w:val="004316BF"/>
    <w:rsid w:val="0043357D"/>
    <w:rsid w:val="004337C9"/>
    <w:rsid w:val="00433C9D"/>
    <w:rsid w:val="00433D0F"/>
    <w:rsid w:val="00434C95"/>
    <w:rsid w:val="00434DD5"/>
    <w:rsid w:val="0043524B"/>
    <w:rsid w:val="0043730D"/>
    <w:rsid w:val="00440436"/>
    <w:rsid w:val="00440810"/>
    <w:rsid w:val="0044083C"/>
    <w:rsid w:val="004416D0"/>
    <w:rsid w:val="0044196E"/>
    <w:rsid w:val="00441DEA"/>
    <w:rsid w:val="004427FF"/>
    <w:rsid w:val="00443339"/>
    <w:rsid w:val="004435A1"/>
    <w:rsid w:val="00444ACC"/>
    <w:rsid w:val="00445127"/>
    <w:rsid w:val="00445A34"/>
    <w:rsid w:val="00446C5C"/>
    <w:rsid w:val="0044745A"/>
    <w:rsid w:val="00447F59"/>
    <w:rsid w:val="00451745"/>
    <w:rsid w:val="0045203C"/>
    <w:rsid w:val="0045238C"/>
    <w:rsid w:val="00453DCD"/>
    <w:rsid w:val="00454596"/>
    <w:rsid w:val="00455879"/>
    <w:rsid w:val="00455A37"/>
    <w:rsid w:val="0045724B"/>
    <w:rsid w:val="00457268"/>
    <w:rsid w:val="004578B9"/>
    <w:rsid w:val="00457BA1"/>
    <w:rsid w:val="00457C8C"/>
    <w:rsid w:val="00460FC4"/>
    <w:rsid w:val="00461118"/>
    <w:rsid w:val="00463DD9"/>
    <w:rsid w:val="00464497"/>
    <w:rsid w:val="00464670"/>
    <w:rsid w:val="004647D2"/>
    <w:rsid w:val="0046487D"/>
    <w:rsid w:val="004657B7"/>
    <w:rsid w:val="004672CB"/>
    <w:rsid w:val="004678CC"/>
    <w:rsid w:val="00467BF7"/>
    <w:rsid w:val="00467C1B"/>
    <w:rsid w:val="00470959"/>
    <w:rsid w:val="00471544"/>
    <w:rsid w:val="0047174C"/>
    <w:rsid w:val="00471A60"/>
    <w:rsid w:val="00473101"/>
    <w:rsid w:val="004735BC"/>
    <w:rsid w:val="00473CB5"/>
    <w:rsid w:val="00474249"/>
    <w:rsid w:val="004749CA"/>
    <w:rsid w:val="00475869"/>
    <w:rsid w:val="004762EE"/>
    <w:rsid w:val="004766E7"/>
    <w:rsid w:val="004773FB"/>
    <w:rsid w:val="0047793A"/>
    <w:rsid w:val="00480004"/>
    <w:rsid w:val="0048129A"/>
    <w:rsid w:val="00481486"/>
    <w:rsid w:val="00481FDB"/>
    <w:rsid w:val="0048274D"/>
    <w:rsid w:val="0048415E"/>
    <w:rsid w:val="00485000"/>
    <w:rsid w:val="00485731"/>
    <w:rsid w:val="00486869"/>
    <w:rsid w:val="00486D4C"/>
    <w:rsid w:val="0048768C"/>
    <w:rsid w:val="00490337"/>
    <w:rsid w:val="00491221"/>
    <w:rsid w:val="00491794"/>
    <w:rsid w:val="004929BE"/>
    <w:rsid w:val="00492B26"/>
    <w:rsid w:val="004959FE"/>
    <w:rsid w:val="004A00DA"/>
    <w:rsid w:val="004A05D9"/>
    <w:rsid w:val="004A1083"/>
    <w:rsid w:val="004A16DA"/>
    <w:rsid w:val="004A2236"/>
    <w:rsid w:val="004A3125"/>
    <w:rsid w:val="004A315B"/>
    <w:rsid w:val="004A4203"/>
    <w:rsid w:val="004A433E"/>
    <w:rsid w:val="004A4B2A"/>
    <w:rsid w:val="004A4E2C"/>
    <w:rsid w:val="004B04E1"/>
    <w:rsid w:val="004B0AF0"/>
    <w:rsid w:val="004B10F2"/>
    <w:rsid w:val="004B1323"/>
    <w:rsid w:val="004B1600"/>
    <w:rsid w:val="004B2AEE"/>
    <w:rsid w:val="004B2BFC"/>
    <w:rsid w:val="004B2F8C"/>
    <w:rsid w:val="004B35CC"/>
    <w:rsid w:val="004B4856"/>
    <w:rsid w:val="004B4EA5"/>
    <w:rsid w:val="004B56B1"/>
    <w:rsid w:val="004B56DD"/>
    <w:rsid w:val="004B681C"/>
    <w:rsid w:val="004B6E7D"/>
    <w:rsid w:val="004B6EFB"/>
    <w:rsid w:val="004B70B8"/>
    <w:rsid w:val="004B7970"/>
    <w:rsid w:val="004B7EF8"/>
    <w:rsid w:val="004B7F5B"/>
    <w:rsid w:val="004C0C34"/>
    <w:rsid w:val="004C1066"/>
    <w:rsid w:val="004C17DD"/>
    <w:rsid w:val="004C1FF8"/>
    <w:rsid w:val="004C25B5"/>
    <w:rsid w:val="004C267A"/>
    <w:rsid w:val="004C371D"/>
    <w:rsid w:val="004C3C45"/>
    <w:rsid w:val="004C4C70"/>
    <w:rsid w:val="004C4E1E"/>
    <w:rsid w:val="004C564E"/>
    <w:rsid w:val="004C59F6"/>
    <w:rsid w:val="004C5E90"/>
    <w:rsid w:val="004C65C4"/>
    <w:rsid w:val="004C685A"/>
    <w:rsid w:val="004C6D3B"/>
    <w:rsid w:val="004C740C"/>
    <w:rsid w:val="004D0194"/>
    <w:rsid w:val="004D01EB"/>
    <w:rsid w:val="004D1646"/>
    <w:rsid w:val="004D1A37"/>
    <w:rsid w:val="004D2980"/>
    <w:rsid w:val="004D32BE"/>
    <w:rsid w:val="004D4D9B"/>
    <w:rsid w:val="004D58DA"/>
    <w:rsid w:val="004D5AAD"/>
    <w:rsid w:val="004D6137"/>
    <w:rsid w:val="004D63A5"/>
    <w:rsid w:val="004D6A14"/>
    <w:rsid w:val="004D7C00"/>
    <w:rsid w:val="004D7FC1"/>
    <w:rsid w:val="004E0A0C"/>
    <w:rsid w:val="004E164C"/>
    <w:rsid w:val="004E4020"/>
    <w:rsid w:val="004E4315"/>
    <w:rsid w:val="004E46D0"/>
    <w:rsid w:val="004E5446"/>
    <w:rsid w:val="004E6711"/>
    <w:rsid w:val="004E6C7C"/>
    <w:rsid w:val="004E7AFC"/>
    <w:rsid w:val="004F0067"/>
    <w:rsid w:val="004F00DD"/>
    <w:rsid w:val="004F2513"/>
    <w:rsid w:val="004F2C8A"/>
    <w:rsid w:val="004F2F8B"/>
    <w:rsid w:val="004F34CF"/>
    <w:rsid w:val="004F3602"/>
    <w:rsid w:val="004F3A9D"/>
    <w:rsid w:val="004F4C81"/>
    <w:rsid w:val="004F5412"/>
    <w:rsid w:val="004F55D4"/>
    <w:rsid w:val="004F623F"/>
    <w:rsid w:val="004F64E4"/>
    <w:rsid w:val="004F71B1"/>
    <w:rsid w:val="004F7582"/>
    <w:rsid w:val="00500227"/>
    <w:rsid w:val="0050056B"/>
    <w:rsid w:val="00500673"/>
    <w:rsid w:val="00502549"/>
    <w:rsid w:val="00502C3A"/>
    <w:rsid w:val="00502E30"/>
    <w:rsid w:val="00503781"/>
    <w:rsid w:val="00503E1D"/>
    <w:rsid w:val="00505088"/>
    <w:rsid w:val="00505721"/>
    <w:rsid w:val="00505937"/>
    <w:rsid w:val="00505D33"/>
    <w:rsid w:val="0050639C"/>
    <w:rsid w:val="0050764A"/>
    <w:rsid w:val="005102A4"/>
    <w:rsid w:val="005105B7"/>
    <w:rsid w:val="00510687"/>
    <w:rsid w:val="00510DEF"/>
    <w:rsid w:val="005110D7"/>
    <w:rsid w:val="005113A5"/>
    <w:rsid w:val="0051147C"/>
    <w:rsid w:val="00511EFA"/>
    <w:rsid w:val="00512998"/>
    <w:rsid w:val="0051325C"/>
    <w:rsid w:val="00514146"/>
    <w:rsid w:val="0051447C"/>
    <w:rsid w:val="00514637"/>
    <w:rsid w:val="00514791"/>
    <w:rsid w:val="0051591B"/>
    <w:rsid w:val="00516BD5"/>
    <w:rsid w:val="0051719F"/>
    <w:rsid w:val="005172D2"/>
    <w:rsid w:val="00517F27"/>
    <w:rsid w:val="00520983"/>
    <w:rsid w:val="00523D30"/>
    <w:rsid w:val="00524158"/>
    <w:rsid w:val="00524427"/>
    <w:rsid w:val="00524723"/>
    <w:rsid w:val="00524891"/>
    <w:rsid w:val="00525600"/>
    <w:rsid w:val="00525A36"/>
    <w:rsid w:val="00526588"/>
    <w:rsid w:val="00526FD0"/>
    <w:rsid w:val="00527272"/>
    <w:rsid w:val="00531F13"/>
    <w:rsid w:val="00531FD8"/>
    <w:rsid w:val="0053205B"/>
    <w:rsid w:val="00532879"/>
    <w:rsid w:val="00532A37"/>
    <w:rsid w:val="00532B36"/>
    <w:rsid w:val="00533302"/>
    <w:rsid w:val="0053384F"/>
    <w:rsid w:val="0053433E"/>
    <w:rsid w:val="00534440"/>
    <w:rsid w:val="005347EA"/>
    <w:rsid w:val="00535E72"/>
    <w:rsid w:val="00536C62"/>
    <w:rsid w:val="005375FE"/>
    <w:rsid w:val="00537E65"/>
    <w:rsid w:val="00540531"/>
    <w:rsid w:val="00540A08"/>
    <w:rsid w:val="0054157E"/>
    <w:rsid w:val="00542D22"/>
    <w:rsid w:val="005431A0"/>
    <w:rsid w:val="005438CC"/>
    <w:rsid w:val="00543F2D"/>
    <w:rsid w:val="00544D8C"/>
    <w:rsid w:val="00544E01"/>
    <w:rsid w:val="0054565C"/>
    <w:rsid w:val="005459F4"/>
    <w:rsid w:val="00547050"/>
    <w:rsid w:val="005470DB"/>
    <w:rsid w:val="00547D1F"/>
    <w:rsid w:val="00550A0E"/>
    <w:rsid w:val="00551235"/>
    <w:rsid w:val="005518D8"/>
    <w:rsid w:val="00551D6F"/>
    <w:rsid w:val="0055206D"/>
    <w:rsid w:val="00552F1A"/>
    <w:rsid w:val="00553C3C"/>
    <w:rsid w:val="0055402F"/>
    <w:rsid w:val="00554725"/>
    <w:rsid w:val="00554A46"/>
    <w:rsid w:val="00554E96"/>
    <w:rsid w:val="00555243"/>
    <w:rsid w:val="005567C3"/>
    <w:rsid w:val="00556F6A"/>
    <w:rsid w:val="00557452"/>
    <w:rsid w:val="0056053E"/>
    <w:rsid w:val="00560C41"/>
    <w:rsid w:val="00560D85"/>
    <w:rsid w:val="00562628"/>
    <w:rsid w:val="00563439"/>
    <w:rsid w:val="00563A2A"/>
    <w:rsid w:val="00564035"/>
    <w:rsid w:val="0056410A"/>
    <w:rsid w:val="00565120"/>
    <w:rsid w:val="00566276"/>
    <w:rsid w:val="00566BE6"/>
    <w:rsid w:val="00566F76"/>
    <w:rsid w:val="0056759B"/>
    <w:rsid w:val="00567D95"/>
    <w:rsid w:val="00567E7A"/>
    <w:rsid w:val="005711F9"/>
    <w:rsid w:val="0057139D"/>
    <w:rsid w:val="005722D4"/>
    <w:rsid w:val="00573412"/>
    <w:rsid w:val="005740C0"/>
    <w:rsid w:val="005740E1"/>
    <w:rsid w:val="00574515"/>
    <w:rsid w:val="005752D1"/>
    <w:rsid w:val="00575B21"/>
    <w:rsid w:val="00576474"/>
    <w:rsid w:val="00576862"/>
    <w:rsid w:val="00576D3C"/>
    <w:rsid w:val="005772AF"/>
    <w:rsid w:val="00580048"/>
    <w:rsid w:val="00580595"/>
    <w:rsid w:val="005806B0"/>
    <w:rsid w:val="00580ECC"/>
    <w:rsid w:val="0058119B"/>
    <w:rsid w:val="00581357"/>
    <w:rsid w:val="005823E9"/>
    <w:rsid w:val="00582831"/>
    <w:rsid w:val="00584636"/>
    <w:rsid w:val="00585E08"/>
    <w:rsid w:val="00586B9E"/>
    <w:rsid w:val="00586E4B"/>
    <w:rsid w:val="00587B5C"/>
    <w:rsid w:val="00587E6B"/>
    <w:rsid w:val="00587EAA"/>
    <w:rsid w:val="005905AF"/>
    <w:rsid w:val="00590614"/>
    <w:rsid w:val="00590696"/>
    <w:rsid w:val="00590DD2"/>
    <w:rsid w:val="00590E3B"/>
    <w:rsid w:val="00591EDA"/>
    <w:rsid w:val="005923B5"/>
    <w:rsid w:val="00592F91"/>
    <w:rsid w:val="00593216"/>
    <w:rsid w:val="00593399"/>
    <w:rsid w:val="005940A4"/>
    <w:rsid w:val="00595D19"/>
    <w:rsid w:val="00596D9F"/>
    <w:rsid w:val="0059705C"/>
    <w:rsid w:val="005A07C7"/>
    <w:rsid w:val="005A0B66"/>
    <w:rsid w:val="005A10DD"/>
    <w:rsid w:val="005A117B"/>
    <w:rsid w:val="005A155C"/>
    <w:rsid w:val="005A2445"/>
    <w:rsid w:val="005A244A"/>
    <w:rsid w:val="005A2A13"/>
    <w:rsid w:val="005A43BE"/>
    <w:rsid w:val="005A447C"/>
    <w:rsid w:val="005A4BC5"/>
    <w:rsid w:val="005A5934"/>
    <w:rsid w:val="005A5DCE"/>
    <w:rsid w:val="005A65B3"/>
    <w:rsid w:val="005A6D16"/>
    <w:rsid w:val="005B03FB"/>
    <w:rsid w:val="005B1762"/>
    <w:rsid w:val="005B2BE5"/>
    <w:rsid w:val="005B4495"/>
    <w:rsid w:val="005B4E03"/>
    <w:rsid w:val="005B5631"/>
    <w:rsid w:val="005B6A43"/>
    <w:rsid w:val="005C0A2F"/>
    <w:rsid w:val="005C1D4C"/>
    <w:rsid w:val="005C2077"/>
    <w:rsid w:val="005C297B"/>
    <w:rsid w:val="005C2FD0"/>
    <w:rsid w:val="005C3372"/>
    <w:rsid w:val="005C39A3"/>
    <w:rsid w:val="005C4A56"/>
    <w:rsid w:val="005C5116"/>
    <w:rsid w:val="005C591B"/>
    <w:rsid w:val="005C6917"/>
    <w:rsid w:val="005C69F7"/>
    <w:rsid w:val="005C7801"/>
    <w:rsid w:val="005C7B32"/>
    <w:rsid w:val="005D0517"/>
    <w:rsid w:val="005D092F"/>
    <w:rsid w:val="005D0A72"/>
    <w:rsid w:val="005D24D5"/>
    <w:rsid w:val="005D3750"/>
    <w:rsid w:val="005D4B00"/>
    <w:rsid w:val="005D6014"/>
    <w:rsid w:val="005D675E"/>
    <w:rsid w:val="005D7465"/>
    <w:rsid w:val="005D74F5"/>
    <w:rsid w:val="005D7661"/>
    <w:rsid w:val="005E0D94"/>
    <w:rsid w:val="005E15AC"/>
    <w:rsid w:val="005E1CA8"/>
    <w:rsid w:val="005E263D"/>
    <w:rsid w:val="005E2800"/>
    <w:rsid w:val="005E2B20"/>
    <w:rsid w:val="005E3BB7"/>
    <w:rsid w:val="005E3F56"/>
    <w:rsid w:val="005E4BF7"/>
    <w:rsid w:val="005E55A0"/>
    <w:rsid w:val="005E561F"/>
    <w:rsid w:val="005E5B7C"/>
    <w:rsid w:val="005E5CE9"/>
    <w:rsid w:val="005E606B"/>
    <w:rsid w:val="005E6B4B"/>
    <w:rsid w:val="005F0462"/>
    <w:rsid w:val="005F0604"/>
    <w:rsid w:val="005F10E6"/>
    <w:rsid w:val="005F1990"/>
    <w:rsid w:val="005F21A0"/>
    <w:rsid w:val="005F2CA8"/>
    <w:rsid w:val="005F2D83"/>
    <w:rsid w:val="005F30E6"/>
    <w:rsid w:val="005F402B"/>
    <w:rsid w:val="005F481D"/>
    <w:rsid w:val="005F4D37"/>
    <w:rsid w:val="005F4FCB"/>
    <w:rsid w:val="005F5B9D"/>
    <w:rsid w:val="005F6155"/>
    <w:rsid w:val="005F6235"/>
    <w:rsid w:val="005F6BE8"/>
    <w:rsid w:val="005F76C3"/>
    <w:rsid w:val="005F778A"/>
    <w:rsid w:val="006001E7"/>
    <w:rsid w:val="00600433"/>
    <w:rsid w:val="006015F2"/>
    <w:rsid w:val="00601605"/>
    <w:rsid w:val="00602A56"/>
    <w:rsid w:val="00603D97"/>
    <w:rsid w:val="00604362"/>
    <w:rsid w:val="00604479"/>
    <w:rsid w:val="00605400"/>
    <w:rsid w:val="00605699"/>
    <w:rsid w:val="00605871"/>
    <w:rsid w:val="00605A7D"/>
    <w:rsid w:val="00605AD2"/>
    <w:rsid w:val="00606B06"/>
    <w:rsid w:val="00606F4C"/>
    <w:rsid w:val="00607903"/>
    <w:rsid w:val="0061048C"/>
    <w:rsid w:val="006104A3"/>
    <w:rsid w:val="00610EE8"/>
    <w:rsid w:val="0061188E"/>
    <w:rsid w:val="006127CA"/>
    <w:rsid w:val="00612938"/>
    <w:rsid w:val="0061352A"/>
    <w:rsid w:val="00614E9F"/>
    <w:rsid w:val="006151C0"/>
    <w:rsid w:val="006176B4"/>
    <w:rsid w:val="00617FE2"/>
    <w:rsid w:val="00621295"/>
    <w:rsid w:val="006212B1"/>
    <w:rsid w:val="006213FF"/>
    <w:rsid w:val="00621D58"/>
    <w:rsid w:val="00624BD7"/>
    <w:rsid w:val="00625327"/>
    <w:rsid w:val="006258B9"/>
    <w:rsid w:val="00626DAF"/>
    <w:rsid w:val="00626F96"/>
    <w:rsid w:val="00627076"/>
    <w:rsid w:val="00630A36"/>
    <w:rsid w:val="00630DE9"/>
    <w:rsid w:val="00630E65"/>
    <w:rsid w:val="00631AEB"/>
    <w:rsid w:val="00632295"/>
    <w:rsid w:val="006324C3"/>
    <w:rsid w:val="00633014"/>
    <w:rsid w:val="0063320C"/>
    <w:rsid w:val="00633611"/>
    <w:rsid w:val="00634126"/>
    <w:rsid w:val="006359CB"/>
    <w:rsid w:val="0063641C"/>
    <w:rsid w:val="006372AC"/>
    <w:rsid w:val="00637D63"/>
    <w:rsid w:val="00637E4F"/>
    <w:rsid w:val="00637FD4"/>
    <w:rsid w:val="006409B4"/>
    <w:rsid w:val="00640EDC"/>
    <w:rsid w:val="006417AB"/>
    <w:rsid w:val="006419F8"/>
    <w:rsid w:val="00641FA2"/>
    <w:rsid w:val="006427A2"/>
    <w:rsid w:val="00643838"/>
    <w:rsid w:val="00643BB0"/>
    <w:rsid w:val="00643CE0"/>
    <w:rsid w:val="006446E4"/>
    <w:rsid w:val="00644A1E"/>
    <w:rsid w:val="00644B8C"/>
    <w:rsid w:val="00644C5C"/>
    <w:rsid w:val="00645DC5"/>
    <w:rsid w:val="00647B51"/>
    <w:rsid w:val="0065015C"/>
    <w:rsid w:val="0065062A"/>
    <w:rsid w:val="00651B78"/>
    <w:rsid w:val="00651F54"/>
    <w:rsid w:val="00651F80"/>
    <w:rsid w:val="00653373"/>
    <w:rsid w:val="0065346D"/>
    <w:rsid w:val="00653B75"/>
    <w:rsid w:val="00653F0E"/>
    <w:rsid w:val="00654365"/>
    <w:rsid w:val="0065525F"/>
    <w:rsid w:val="00655B5B"/>
    <w:rsid w:val="00656181"/>
    <w:rsid w:val="006566C3"/>
    <w:rsid w:val="00660734"/>
    <w:rsid w:val="00660CD7"/>
    <w:rsid w:val="00661A59"/>
    <w:rsid w:val="006623B1"/>
    <w:rsid w:val="00662C0D"/>
    <w:rsid w:val="00662DD0"/>
    <w:rsid w:val="00664650"/>
    <w:rsid w:val="0066472B"/>
    <w:rsid w:val="00665B5A"/>
    <w:rsid w:val="00665CF4"/>
    <w:rsid w:val="00666463"/>
    <w:rsid w:val="006665E8"/>
    <w:rsid w:val="00667902"/>
    <w:rsid w:val="00670139"/>
    <w:rsid w:val="006718B8"/>
    <w:rsid w:val="00671E62"/>
    <w:rsid w:val="00672040"/>
    <w:rsid w:val="00672390"/>
    <w:rsid w:val="006729A4"/>
    <w:rsid w:val="0067320E"/>
    <w:rsid w:val="00673B5D"/>
    <w:rsid w:val="0067445B"/>
    <w:rsid w:val="006749C6"/>
    <w:rsid w:val="00674B5A"/>
    <w:rsid w:val="00675CA5"/>
    <w:rsid w:val="00675F69"/>
    <w:rsid w:val="00676706"/>
    <w:rsid w:val="00676E12"/>
    <w:rsid w:val="00676F03"/>
    <w:rsid w:val="00677D38"/>
    <w:rsid w:val="0068061E"/>
    <w:rsid w:val="00681EDE"/>
    <w:rsid w:val="0068350E"/>
    <w:rsid w:val="006844A5"/>
    <w:rsid w:val="00685DAC"/>
    <w:rsid w:val="00685EB1"/>
    <w:rsid w:val="00687950"/>
    <w:rsid w:val="00687CCF"/>
    <w:rsid w:val="00687DA4"/>
    <w:rsid w:val="00687FA6"/>
    <w:rsid w:val="00690081"/>
    <w:rsid w:val="00690620"/>
    <w:rsid w:val="00690C72"/>
    <w:rsid w:val="006940F5"/>
    <w:rsid w:val="00694451"/>
    <w:rsid w:val="0069746B"/>
    <w:rsid w:val="00697643"/>
    <w:rsid w:val="00697C9F"/>
    <w:rsid w:val="00697F49"/>
    <w:rsid w:val="006A0276"/>
    <w:rsid w:val="006A0292"/>
    <w:rsid w:val="006A0E68"/>
    <w:rsid w:val="006A1D4A"/>
    <w:rsid w:val="006A1FAD"/>
    <w:rsid w:val="006A258B"/>
    <w:rsid w:val="006A2955"/>
    <w:rsid w:val="006A360F"/>
    <w:rsid w:val="006A3B50"/>
    <w:rsid w:val="006A3FC9"/>
    <w:rsid w:val="006A42B7"/>
    <w:rsid w:val="006A48EE"/>
    <w:rsid w:val="006A5215"/>
    <w:rsid w:val="006A5953"/>
    <w:rsid w:val="006A6B17"/>
    <w:rsid w:val="006A6CD8"/>
    <w:rsid w:val="006A7933"/>
    <w:rsid w:val="006B2235"/>
    <w:rsid w:val="006B2898"/>
    <w:rsid w:val="006B29A4"/>
    <w:rsid w:val="006B3181"/>
    <w:rsid w:val="006B3304"/>
    <w:rsid w:val="006B330E"/>
    <w:rsid w:val="006B5F13"/>
    <w:rsid w:val="006B6363"/>
    <w:rsid w:val="006B662A"/>
    <w:rsid w:val="006B77DC"/>
    <w:rsid w:val="006B7DEE"/>
    <w:rsid w:val="006C0A95"/>
    <w:rsid w:val="006C0BB3"/>
    <w:rsid w:val="006C1051"/>
    <w:rsid w:val="006C1235"/>
    <w:rsid w:val="006C1B61"/>
    <w:rsid w:val="006C1E9B"/>
    <w:rsid w:val="006C21DD"/>
    <w:rsid w:val="006C2686"/>
    <w:rsid w:val="006C3F59"/>
    <w:rsid w:val="006C41D6"/>
    <w:rsid w:val="006C4C03"/>
    <w:rsid w:val="006C4D5F"/>
    <w:rsid w:val="006C55AB"/>
    <w:rsid w:val="006C5C33"/>
    <w:rsid w:val="006C5CC4"/>
    <w:rsid w:val="006C6E22"/>
    <w:rsid w:val="006C7243"/>
    <w:rsid w:val="006C72D9"/>
    <w:rsid w:val="006C7623"/>
    <w:rsid w:val="006C7F08"/>
    <w:rsid w:val="006D0471"/>
    <w:rsid w:val="006D12EF"/>
    <w:rsid w:val="006D24DC"/>
    <w:rsid w:val="006D4227"/>
    <w:rsid w:val="006D471A"/>
    <w:rsid w:val="006D4C39"/>
    <w:rsid w:val="006D4F53"/>
    <w:rsid w:val="006D579F"/>
    <w:rsid w:val="006D7576"/>
    <w:rsid w:val="006D7E8F"/>
    <w:rsid w:val="006D7F3B"/>
    <w:rsid w:val="006E0D92"/>
    <w:rsid w:val="006E0DDC"/>
    <w:rsid w:val="006E20FD"/>
    <w:rsid w:val="006E3353"/>
    <w:rsid w:val="006E4528"/>
    <w:rsid w:val="006E4604"/>
    <w:rsid w:val="006E4714"/>
    <w:rsid w:val="006E4E59"/>
    <w:rsid w:val="006E5244"/>
    <w:rsid w:val="006E54A3"/>
    <w:rsid w:val="006E5A55"/>
    <w:rsid w:val="006E5A93"/>
    <w:rsid w:val="006E70C7"/>
    <w:rsid w:val="006E7FD8"/>
    <w:rsid w:val="006F05D5"/>
    <w:rsid w:val="006F09B9"/>
    <w:rsid w:val="006F13D7"/>
    <w:rsid w:val="006F1BED"/>
    <w:rsid w:val="006F2749"/>
    <w:rsid w:val="006F33C0"/>
    <w:rsid w:val="006F4136"/>
    <w:rsid w:val="006F46BA"/>
    <w:rsid w:val="006F4DCB"/>
    <w:rsid w:val="006F554B"/>
    <w:rsid w:val="006F579A"/>
    <w:rsid w:val="006F5A1A"/>
    <w:rsid w:val="006F6C48"/>
    <w:rsid w:val="006F7157"/>
    <w:rsid w:val="006F7519"/>
    <w:rsid w:val="007017AB"/>
    <w:rsid w:val="00701F7C"/>
    <w:rsid w:val="007024ED"/>
    <w:rsid w:val="0070256A"/>
    <w:rsid w:val="007028DF"/>
    <w:rsid w:val="007034E5"/>
    <w:rsid w:val="0070379E"/>
    <w:rsid w:val="00703A19"/>
    <w:rsid w:val="00704A6B"/>
    <w:rsid w:val="0070577E"/>
    <w:rsid w:val="007065DA"/>
    <w:rsid w:val="00706E80"/>
    <w:rsid w:val="007100AF"/>
    <w:rsid w:val="00710173"/>
    <w:rsid w:val="00711E80"/>
    <w:rsid w:val="00711F0C"/>
    <w:rsid w:val="00712006"/>
    <w:rsid w:val="007125B3"/>
    <w:rsid w:val="007128DD"/>
    <w:rsid w:val="00712946"/>
    <w:rsid w:val="0071324B"/>
    <w:rsid w:val="00713792"/>
    <w:rsid w:val="00713E6F"/>
    <w:rsid w:val="00714531"/>
    <w:rsid w:val="00714B9C"/>
    <w:rsid w:val="007150F1"/>
    <w:rsid w:val="007156CC"/>
    <w:rsid w:val="007159CB"/>
    <w:rsid w:val="00715D8E"/>
    <w:rsid w:val="0071692E"/>
    <w:rsid w:val="00716BD1"/>
    <w:rsid w:val="00716E34"/>
    <w:rsid w:val="00716E42"/>
    <w:rsid w:val="00716E57"/>
    <w:rsid w:val="007170B9"/>
    <w:rsid w:val="00717783"/>
    <w:rsid w:val="007200EA"/>
    <w:rsid w:val="00721114"/>
    <w:rsid w:val="00721C00"/>
    <w:rsid w:val="00722EBC"/>
    <w:rsid w:val="00722F61"/>
    <w:rsid w:val="00723C1F"/>
    <w:rsid w:val="00724C18"/>
    <w:rsid w:val="0072519C"/>
    <w:rsid w:val="00725AF0"/>
    <w:rsid w:val="00725D30"/>
    <w:rsid w:val="00726A3F"/>
    <w:rsid w:val="00726DCF"/>
    <w:rsid w:val="0072718D"/>
    <w:rsid w:val="0073167B"/>
    <w:rsid w:val="007319F6"/>
    <w:rsid w:val="00731A1A"/>
    <w:rsid w:val="00731DE3"/>
    <w:rsid w:val="0073219F"/>
    <w:rsid w:val="00732E6E"/>
    <w:rsid w:val="00732FA5"/>
    <w:rsid w:val="00733893"/>
    <w:rsid w:val="00733C0C"/>
    <w:rsid w:val="007348E5"/>
    <w:rsid w:val="00734E02"/>
    <w:rsid w:val="00734E95"/>
    <w:rsid w:val="00736C0B"/>
    <w:rsid w:val="00740056"/>
    <w:rsid w:val="0074027A"/>
    <w:rsid w:val="007406DE"/>
    <w:rsid w:val="007427A3"/>
    <w:rsid w:val="0074280F"/>
    <w:rsid w:val="00743AA2"/>
    <w:rsid w:val="00744ED6"/>
    <w:rsid w:val="0074788C"/>
    <w:rsid w:val="00747BD1"/>
    <w:rsid w:val="007506FE"/>
    <w:rsid w:val="00750FF4"/>
    <w:rsid w:val="00751222"/>
    <w:rsid w:val="00751251"/>
    <w:rsid w:val="00751599"/>
    <w:rsid w:val="0075191B"/>
    <w:rsid w:val="007523F9"/>
    <w:rsid w:val="0075415F"/>
    <w:rsid w:val="00754624"/>
    <w:rsid w:val="00755F75"/>
    <w:rsid w:val="00757330"/>
    <w:rsid w:val="00757953"/>
    <w:rsid w:val="00757F6B"/>
    <w:rsid w:val="0076070A"/>
    <w:rsid w:val="00761C12"/>
    <w:rsid w:val="00761D73"/>
    <w:rsid w:val="0076339F"/>
    <w:rsid w:val="007637D3"/>
    <w:rsid w:val="00763C86"/>
    <w:rsid w:val="007640FF"/>
    <w:rsid w:val="00764125"/>
    <w:rsid w:val="007648C7"/>
    <w:rsid w:val="00764FBA"/>
    <w:rsid w:val="00764FCC"/>
    <w:rsid w:val="007662A3"/>
    <w:rsid w:val="00766371"/>
    <w:rsid w:val="0076670A"/>
    <w:rsid w:val="00766D2A"/>
    <w:rsid w:val="00770264"/>
    <w:rsid w:val="00770E78"/>
    <w:rsid w:val="00770EFF"/>
    <w:rsid w:val="00771669"/>
    <w:rsid w:val="0077190B"/>
    <w:rsid w:val="00771CD4"/>
    <w:rsid w:val="00774FE7"/>
    <w:rsid w:val="00775160"/>
    <w:rsid w:val="00776E3E"/>
    <w:rsid w:val="007770E3"/>
    <w:rsid w:val="007774B5"/>
    <w:rsid w:val="00777792"/>
    <w:rsid w:val="00777D17"/>
    <w:rsid w:val="00777F56"/>
    <w:rsid w:val="0078030E"/>
    <w:rsid w:val="00780957"/>
    <w:rsid w:val="00780D66"/>
    <w:rsid w:val="00780EA5"/>
    <w:rsid w:val="00781808"/>
    <w:rsid w:val="00781862"/>
    <w:rsid w:val="00781C08"/>
    <w:rsid w:val="0078200C"/>
    <w:rsid w:val="0078225D"/>
    <w:rsid w:val="007823B7"/>
    <w:rsid w:val="00783727"/>
    <w:rsid w:val="00784469"/>
    <w:rsid w:val="00784E08"/>
    <w:rsid w:val="00787B17"/>
    <w:rsid w:val="00790490"/>
    <w:rsid w:val="00790675"/>
    <w:rsid w:val="00790A56"/>
    <w:rsid w:val="00790BF3"/>
    <w:rsid w:val="00791433"/>
    <w:rsid w:val="00792217"/>
    <w:rsid w:val="00792DF9"/>
    <w:rsid w:val="0079310F"/>
    <w:rsid w:val="00793299"/>
    <w:rsid w:val="00794524"/>
    <w:rsid w:val="00794C64"/>
    <w:rsid w:val="007951C3"/>
    <w:rsid w:val="007953CD"/>
    <w:rsid w:val="007953F6"/>
    <w:rsid w:val="00795FF6"/>
    <w:rsid w:val="0079643B"/>
    <w:rsid w:val="007967B5"/>
    <w:rsid w:val="0079682A"/>
    <w:rsid w:val="00797AE0"/>
    <w:rsid w:val="00797DF1"/>
    <w:rsid w:val="007A0596"/>
    <w:rsid w:val="007A1B0B"/>
    <w:rsid w:val="007A2149"/>
    <w:rsid w:val="007A2CD0"/>
    <w:rsid w:val="007A2E0E"/>
    <w:rsid w:val="007A3C11"/>
    <w:rsid w:val="007A4B6B"/>
    <w:rsid w:val="007A5794"/>
    <w:rsid w:val="007A5A4E"/>
    <w:rsid w:val="007A6334"/>
    <w:rsid w:val="007A7ED7"/>
    <w:rsid w:val="007B0527"/>
    <w:rsid w:val="007B12E5"/>
    <w:rsid w:val="007B174F"/>
    <w:rsid w:val="007B19BE"/>
    <w:rsid w:val="007B2868"/>
    <w:rsid w:val="007B40E7"/>
    <w:rsid w:val="007B4C39"/>
    <w:rsid w:val="007B50F3"/>
    <w:rsid w:val="007B50F5"/>
    <w:rsid w:val="007B5C9B"/>
    <w:rsid w:val="007B5FB2"/>
    <w:rsid w:val="007B6BDF"/>
    <w:rsid w:val="007B7D19"/>
    <w:rsid w:val="007B7E0E"/>
    <w:rsid w:val="007C0868"/>
    <w:rsid w:val="007C12BA"/>
    <w:rsid w:val="007C1F14"/>
    <w:rsid w:val="007C25AC"/>
    <w:rsid w:val="007C31AD"/>
    <w:rsid w:val="007C3B19"/>
    <w:rsid w:val="007C3EC7"/>
    <w:rsid w:val="007C3EE0"/>
    <w:rsid w:val="007C4349"/>
    <w:rsid w:val="007C4390"/>
    <w:rsid w:val="007C4B09"/>
    <w:rsid w:val="007C5928"/>
    <w:rsid w:val="007C62C7"/>
    <w:rsid w:val="007C636B"/>
    <w:rsid w:val="007C70EC"/>
    <w:rsid w:val="007C7139"/>
    <w:rsid w:val="007C7AB7"/>
    <w:rsid w:val="007C7D50"/>
    <w:rsid w:val="007D1998"/>
    <w:rsid w:val="007D1BA8"/>
    <w:rsid w:val="007D27B3"/>
    <w:rsid w:val="007D36CB"/>
    <w:rsid w:val="007D3CE7"/>
    <w:rsid w:val="007D3E65"/>
    <w:rsid w:val="007D4A84"/>
    <w:rsid w:val="007D4BD7"/>
    <w:rsid w:val="007D52FB"/>
    <w:rsid w:val="007D6ACD"/>
    <w:rsid w:val="007D6F92"/>
    <w:rsid w:val="007D78A4"/>
    <w:rsid w:val="007D7B61"/>
    <w:rsid w:val="007E0238"/>
    <w:rsid w:val="007E25B5"/>
    <w:rsid w:val="007E290D"/>
    <w:rsid w:val="007E2B6F"/>
    <w:rsid w:val="007E3E65"/>
    <w:rsid w:val="007E58A3"/>
    <w:rsid w:val="007E5EC9"/>
    <w:rsid w:val="007E63FC"/>
    <w:rsid w:val="007F044A"/>
    <w:rsid w:val="007F0ACF"/>
    <w:rsid w:val="007F0DBC"/>
    <w:rsid w:val="007F1260"/>
    <w:rsid w:val="007F1C24"/>
    <w:rsid w:val="007F237D"/>
    <w:rsid w:val="007F2475"/>
    <w:rsid w:val="007F29CB"/>
    <w:rsid w:val="007F2EBA"/>
    <w:rsid w:val="007F358C"/>
    <w:rsid w:val="007F3DB0"/>
    <w:rsid w:val="007F426C"/>
    <w:rsid w:val="007F4D14"/>
    <w:rsid w:val="007F5090"/>
    <w:rsid w:val="007F511E"/>
    <w:rsid w:val="007F51C0"/>
    <w:rsid w:val="007F5AA0"/>
    <w:rsid w:val="007F5D4F"/>
    <w:rsid w:val="007F60EE"/>
    <w:rsid w:val="007F63E5"/>
    <w:rsid w:val="007F6BF8"/>
    <w:rsid w:val="007F74E0"/>
    <w:rsid w:val="007F775C"/>
    <w:rsid w:val="007F7BB0"/>
    <w:rsid w:val="007F7CD4"/>
    <w:rsid w:val="00800F4E"/>
    <w:rsid w:val="00800FC2"/>
    <w:rsid w:val="00801AAE"/>
    <w:rsid w:val="00802B1B"/>
    <w:rsid w:val="008031CC"/>
    <w:rsid w:val="00803391"/>
    <w:rsid w:val="0080393B"/>
    <w:rsid w:val="00804523"/>
    <w:rsid w:val="0080541F"/>
    <w:rsid w:val="00805552"/>
    <w:rsid w:val="008072FA"/>
    <w:rsid w:val="00807374"/>
    <w:rsid w:val="00807AFF"/>
    <w:rsid w:val="00807E3A"/>
    <w:rsid w:val="00810271"/>
    <w:rsid w:val="00810E55"/>
    <w:rsid w:val="00811188"/>
    <w:rsid w:val="0081122D"/>
    <w:rsid w:val="008116C9"/>
    <w:rsid w:val="008126D3"/>
    <w:rsid w:val="00812C94"/>
    <w:rsid w:val="0081312B"/>
    <w:rsid w:val="00813556"/>
    <w:rsid w:val="00813835"/>
    <w:rsid w:val="00813E81"/>
    <w:rsid w:val="00814317"/>
    <w:rsid w:val="00814F0F"/>
    <w:rsid w:val="008158E6"/>
    <w:rsid w:val="00815AC3"/>
    <w:rsid w:val="00816CFC"/>
    <w:rsid w:val="00817457"/>
    <w:rsid w:val="008175BB"/>
    <w:rsid w:val="008176B1"/>
    <w:rsid w:val="00817721"/>
    <w:rsid w:val="008177F4"/>
    <w:rsid w:val="00820241"/>
    <w:rsid w:val="0082241B"/>
    <w:rsid w:val="00822707"/>
    <w:rsid w:val="00822E78"/>
    <w:rsid w:val="00823C82"/>
    <w:rsid w:val="00824AA0"/>
    <w:rsid w:val="00824BB7"/>
    <w:rsid w:val="00825B14"/>
    <w:rsid w:val="0082675C"/>
    <w:rsid w:val="0082693F"/>
    <w:rsid w:val="00826DB5"/>
    <w:rsid w:val="00827038"/>
    <w:rsid w:val="00827F6E"/>
    <w:rsid w:val="00830529"/>
    <w:rsid w:val="008305EF"/>
    <w:rsid w:val="00830D8B"/>
    <w:rsid w:val="00832071"/>
    <w:rsid w:val="008327AF"/>
    <w:rsid w:val="00832DD3"/>
    <w:rsid w:val="00834DC5"/>
    <w:rsid w:val="00835110"/>
    <w:rsid w:val="008359CF"/>
    <w:rsid w:val="0083744F"/>
    <w:rsid w:val="00837ACD"/>
    <w:rsid w:val="00840496"/>
    <w:rsid w:val="008425F6"/>
    <w:rsid w:val="00842720"/>
    <w:rsid w:val="00842A03"/>
    <w:rsid w:val="00843B54"/>
    <w:rsid w:val="0084462A"/>
    <w:rsid w:val="008447B9"/>
    <w:rsid w:val="0084590A"/>
    <w:rsid w:val="00847054"/>
    <w:rsid w:val="00847FAD"/>
    <w:rsid w:val="008513F8"/>
    <w:rsid w:val="00851541"/>
    <w:rsid w:val="00852050"/>
    <w:rsid w:val="00854102"/>
    <w:rsid w:val="00854123"/>
    <w:rsid w:val="0085421F"/>
    <w:rsid w:val="00855826"/>
    <w:rsid w:val="00855AE9"/>
    <w:rsid w:val="008571A0"/>
    <w:rsid w:val="0085729B"/>
    <w:rsid w:val="00857330"/>
    <w:rsid w:val="00857992"/>
    <w:rsid w:val="008613D9"/>
    <w:rsid w:val="00862609"/>
    <w:rsid w:val="008628C4"/>
    <w:rsid w:val="00862DDF"/>
    <w:rsid w:val="00864052"/>
    <w:rsid w:val="008654A1"/>
    <w:rsid w:val="00865D72"/>
    <w:rsid w:val="00866497"/>
    <w:rsid w:val="0086652F"/>
    <w:rsid w:val="008675F4"/>
    <w:rsid w:val="00867BB5"/>
    <w:rsid w:val="0087102C"/>
    <w:rsid w:val="008711D1"/>
    <w:rsid w:val="00871F4A"/>
    <w:rsid w:val="00872D27"/>
    <w:rsid w:val="00872FEA"/>
    <w:rsid w:val="0087303C"/>
    <w:rsid w:val="00873968"/>
    <w:rsid w:val="008745AF"/>
    <w:rsid w:val="008755AA"/>
    <w:rsid w:val="008775BF"/>
    <w:rsid w:val="00880FF7"/>
    <w:rsid w:val="00881834"/>
    <w:rsid w:val="00881D7B"/>
    <w:rsid w:val="00882E0E"/>
    <w:rsid w:val="008830A7"/>
    <w:rsid w:val="008846F2"/>
    <w:rsid w:val="00884DE6"/>
    <w:rsid w:val="00885759"/>
    <w:rsid w:val="00886524"/>
    <w:rsid w:val="00887917"/>
    <w:rsid w:val="00890A0D"/>
    <w:rsid w:val="0089136F"/>
    <w:rsid w:val="00892367"/>
    <w:rsid w:val="00892656"/>
    <w:rsid w:val="00894128"/>
    <w:rsid w:val="0089481B"/>
    <w:rsid w:val="008950A9"/>
    <w:rsid w:val="00895841"/>
    <w:rsid w:val="00895EA3"/>
    <w:rsid w:val="00896456"/>
    <w:rsid w:val="0089692E"/>
    <w:rsid w:val="00896D48"/>
    <w:rsid w:val="0089702A"/>
    <w:rsid w:val="008976FF"/>
    <w:rsid w:val="00897C7F"/>
    <w:rsid w:val="008A0892"/>
    <w:rsid w:val="008A0A24"/>
    <w:rsid w:val="008A0BFA"/>
    <w:rsid w:val="008A13D1"/>
    <w:rsid w:val="008A2B00"/>
    <w:rsid w:val="008A2E35"/>
    <w:rsid w:val="008A377D"/>
    <w:rsid w:val="008A3D50"/>
    <w:rsid w:val="008A4063"/>
    <w:rsid w:val="008A4199"/>
    <w:rsid w:val="008A5865"/>
    <w:rsid w:val="008A63D0"/>
    <w:rsid w:val="008A673B"/>
    <w:rsid w:val="008A6EFE"/>
    <w:rsid w:val="008A729A"/>
    <w:rsid w:val="008A7916"/>
    <w:rsid w:val="008B0994"/>
    <w:rsid w:val="008B10D7"/>
    <w:rsid w:val="008B1601"/>
    <w:rsid w:val="008B1A90"/>
    <w:rsid w:val="008B1DC0"/>
    <w:rsid w:val="008B2C9A"/>
    <w:rsid w:val="008B335D"/>
    <w:rsid w:val="008B489D"/>
    <w:rsid w:val="008B4EE6"/>
    <w:rsid w:val="008B558F"/>
    <w:rsid w:val="008B5C22"/>
    <w:rsid w:val="008B5D55"/>
    <w:rsid w:val="008B61B3"/>
    <w:rsid w:val="008B627A"/>
    <w:rsid w:val="008B6553"/>
    <w:rsid w:val="008B72CC"/>
    <w:rsid w:val="008B77EB"/>
    <w:rsid w:val="008B7A71"/>
    <w:rsid w:val="008B7DE8"/>
    <w:rsid w:val="008B7E3A"/>
    <w:rsid w:val="008C0542"/>
    <w:rsid w:val="008C0585"/>
    <w:rsid w:val="008C11E9"/>
    <w:rsid w:val="008C152B"/>
    <w:rsid w:val="008C1A83"/>
    <w:rsid w:val="008C1D3C"/>
    <w:rsid w:val="008C22AA"/>
    <w:rsid w:val="008C2534"/>
    <w:rsid w:val="008C34EF"/>
    <w:rsid w:val="008C3E1E"/>
    <w:rsid w:val="008C3F3A"/>
    <w:rsid w:val="008C68F5"/>
    <w:rsid w:val="008C6FC2"/>
    <w:rsid w:val="008C712E"/>
    <w:rsid w:val="008C724C"/>
    <w:rsid w:val="008D0C87"/>
    <w:rsid w:val="008D10E6"/>
    <w:rsid w:val="008D2508"/>
    <w:rsid w:val="008D2FA1"/>
    <w:rsid w:val="008D4676"/>
    <w:rsid w:val="008D6B1B"/>
    <w:rsid w:val="008D6E41"/>
    <w:rsid w:val="008E0300"/>
    <w:rsid w:val="008E080C"/>
    <w:rsid w:val="008E1846"/>
    <w:rsid w:val="008E20EB"/>
    <w:rsid w:val="008E22D7"/>
    <w:rsid w:val="008E25E9"/>
    <w:rsid w:val="008E32C3"/>
    <w:rsid w:val="008E382D"/>
    <w:rsid w:val="008E3B3B"/>
    <w:rsid w:val="008E3C78"/>
    <w:rsid w:val="008E4CE5"/>
    <w:rsid w:val="008E529F"/>
    <w:rsid w:val="008E6445"/>
    <w:rsid w:val="008E6EA9"/>
    <w:rsid w:val="008F0502"/>
    <w:rsid w:val="008F0E1D"/>
    <w:rsid w:val="008F1924"/>
    <w:rsid w:val="008F2770"/>
    <w:rsid w:val="008F287B"/>
    <w:rsid w:val="008F2ABC"/>
    <w:rsid w:val="008F3321"/>
    <w:rsid w:val="008F3C85"/>
    <w:rsid w:val="008F4DC0"/>
    <w:rsid w:val="008F58B4"/>
    <w:rsid w:val="008F5F21"/>
    <w:rsid w:val="008F647E"/>
    <w:rsid w:val="008F71EA"/>
    <w:rsid w:val="008F79DA"/>
    <w:rsid w:val="008F7AFB"/>
    <w:rsid w:val="008F7F56"/>
    <w:rsid w:val="009001EB"/>
    <w:rsid w:val="0090143C"/>
    <w:rsid w:val="00902195"/>
    <w:rsid w:val="00902835"/>
    <w:rsid w:val="00902963"/>
    <w:rsid w:val="009032A8"/>
    <w:rsid w:val="0090332E"/>
    <w:rsid w:val="0090366B"/>
    <w:rsid w:val="00903F25"/>
    <w:rsid w:val="009044AB"/>
    <w:rsid w:val="009053ED"/>
    <w:rsid w:val="009062E0"/>
    <w:rsid w:val="00906C21"/>
    <w:rsid w:val="00907189"/>
    <w:rsid w:val="00907947"/>
    <w:rsid w:val="00910447"/>
    <w:rsid w:val="009104E6"/>
    <w:rsid w:val="009106E2"/>
    <w:rsid w:val="0091079D"/>
    <w:rsid w:val="009109B1"/>
    <w:rsid w:val="00911E3F"/>
    <w:rsid w:val="00911E7D"/>
    <w:rsid w:val="009123FA"/>
    <w:rsid w:val="0091298B"/>
    <w:rsid w:val="009129A0"/>
    <w:rsid w:val="00912DC4"/>
    <w:rsid w:val="00913411"/>
    <w:rsid w:val="00913E2D"/>
    <w:rsid w:val="009142B7"/>
    <w:rsid w:val="0091430A"/>
    <w:rsid w:val="00914386"/>
    <w:rsid w:val="00915BCD"/>
    <w:rsid w:val="00915E50"/>
    <w:rsid w:val="00915F3C"/>
    <w:rsid w:val="00916401"/>
    <w:rsid w:val="00916D9C"/>
    <w:rsid w:val="00916ED7"/>
    <w:rsid w:val="009178A7"/>
    <w:rsid w:val="009178DB"/>
    <w:rsid w:val="00920ED2"/>
    <w:rsid w:val="00921043"/>
    <w:rsid w:val="0092160A"/>
    <w:rsid w:val="0092254B"/>
    <w:rsid w:val="00922A96"/>
    <w:rsid w:val="009242B5"/>
    <w:rsid w:val="009248E7"/>
    <w:rsid w:val="00924F99"/>
    <w:rsid w:val="0092512F"/>
    <w:rsid w:val="00926903"/>
    <w:rsid w:val="009274C4"/>
    <w:rsid w:val="00927D02"/>
    <w:rsid w:val="00930865"/>
    <w:rsid w:val="00930989"/>
    <w:rsid w:val="00930AA4"/>
    <w:rsid w:val="0093176A"/>
    <w:rsid w:val="009320E0"/>
    <w:rsid w:val="00932B00"/>
    <w:rsid w:val="00932B0D"/>
    <w:rsid w:val="00933005"/>
    <w:rsid w:val="0093444F"/>
    <w:rsid w:val="00934D87"/>
    <w:rsid w:val="00936913"/>
    <w:rsid w:val="0093711C"/>
    <w:rsid w:val="009374F1"/>
    <w:rsid w:val="00937E49"/>
    <w:rsid w:val="00940E72"/>
    <w:rsid w:val="0094186D"/>
    <w:rsid w:val="00942289"/>
    <w:rsid w:val="00942A85"/>
    <w:rsid w:val="0094351A"/>
    <w:rsid w:val="0094375F"/>
    <w:rsid w:val="00943CEE"/>
    <w:rsid w:val="0094570D"/>
    <w:rsid w:val="00946162"/>
    <w:rsid w:val="00946F2E"/>
    <w:rsid w:val="00947288"/>
    <w:rsid w:val="009473DC"/>
    <w:rsid w:val="00951A6B"/>
    <w:rsid w:val="00953BEB"/>
    <w:rsid w:val="009556BE"/>
    <w:rsid w:val="0095661B"/>
    <w:rsid w:val="00956696"/>
    <w:rsid w:val="00956BB6"/>
    <w:rsid w:val="009573B5"/>
    <w:rsid w:val="00957CA3"/>
    <w:rsid w:val="00960304"/>
    <w:rsid w:val="009607A3"/>
    <w:rsid w:val="009610D0"/>
    <w:rsid w:val="0096159B"/>
    <w:rsid w:val="00961AF4"/>
    <w:rsid w:val="00961FFF"/>
    <w:rsid w:val="009621C9"/>
    <w:rsid w:val="00962C41"/>
    <w:rsid w:val="009639FF"/>
    <w:rsid w:val="00964A13"/>
    <w:rsid w:val="00965D55"/>
    <w:rsid w:val="00966529"/>
    <w:rsid w:val="009704DF"/>
    <w:rsid w:val="00970722"/>
    <w:rsid w:val="009715A2"/>
    <w:rsid w:val="00971885"/>
    <w:rsid w:val="00971EE3"/>
    <w:rsid w:val="0097232E"/>
    <w:rsid w:val="00972949"/>
    <w:rsid w:val="009730B2"/>
    <w:rsid w:val="00973498"/>
    <w:rsid w:val="0097380F"/>
    <w:rsid w:val="009748E2"/>
    <w:rsid w:val="00974B34"/>
    <w:rsid w:val="00974F00"/>
    <w:rsid w:val="009762FD"/>
    <w:rsid w:val="00977522"/>
    <w:rsid w:val="00977868"/>
    <w:rsid w:val="009778F3"/>
    <w:rsid w:val="009779B0"/>
    <w:rsid w:val="00977C0C"/>
    <w:rsid w:val="0098039C"/>
    <w:rsid w:val="009814F8"/>
    <w:rsid w:val="00982551"/>
    <w:rsid w:val="00983D9A"/>
    <w:rsid w:val="009847D9"/>
    <w:rsid w:val="0098482B"/>
    <w:rsid w:val="00984ADE"/>
    <w:rsid w:val="00984FA9"/>
    <w:rsid w:val="00985134"/>
    <w:rsid w:val="009853BD"/>
    <w:rsid w:val="009857A1"/>
    <w:rsid w:val="00985881"/>
    <w:rsid w:val="0098588B"/>
    <w:rsid w:val="00985E38"/>
    <w:rsid w:val="00986371"/>
    <w:rsid w:val="00990596"/>
    <w:rsid w:val="00990954"/>
    <w:rsid w:val="0099095E"/>
    <w:rsid w:val="009918C6"/>
    <w:rsid w:val="00991922"/>
    <w:rsid w:val="00992B05"/>
    <w:rsid w:val="00992BCF"/>
    <w:rsid w:val="0099362B"/>
    <w:rsid w:val="00993C4C"/>
    <w:rsid w:val="00995696"/>
    <w:rsid w:val="00995B26"/>
    <w:rsid w:val="00995B4F"/>
    <w:rsid w:val="00995DC0"/>
    <w:rsid w:val="00996C0B"/>
    <w:rsid w:val="00996E91"/>
    <w:rsid w:val="009973C5"/>
    <w:rsid w:val="0099768B"/>
    <w:rsid w:val="00997C0E"/>
    <w:rsid w:val="009A00A5"/>
    <w:rsid w:val="009A04B8"/>
    <w:rsid w:val="009A0958"/>
    <w:rsid w:val="009A0DC6"/>
    <w:rsid w:val="009A1FE9"/>
    <w:rsid w:val="009A2004"/>
    <w:rsid w:val="009A21B8"/>
    <w:rsid w:val="009A2257"/>
    <w:rsid w:val="009A40B7"/>
    <w:rsid w:val="009A5410"/>
    <w:rsid w:val="009A56C0"/>
    <w:rsid w:val="009A63FE"/>
    <w:rsid w:val="009A7080"/>
    <w:rsid w:val="009A72C8"/>
    <w:rsid w:val="009A79C2"/>
    <w:rsid w:val="009B002B"/>
    <w:rsid w:val="009B011E"/>
    <w:rsid w:val="009B0AC7"/>
    <w:rsid w:val="009B0DB1"/>
    <w:rsid w:val="009B15F8"/>
    <w:rsid w:val="009B1918"/>
    <w:rsid w:val="009B2CA4"/>
    <w:rsid w:val="009B2FA6"/>
    <w:rsid w:val="009B35E5"/>
    <w:rsid w:val="009B38F7"/>
    <w:rsid w:val="009B4090"/>
    <w:rsid w:val="009B4B40"/>
    <w:rsid w:val="009B4D31"/>
    <w:rsid w:val="009B4EE2"/>
    <w:rsid w:val="009B592D"/>
    <w:rsid w:val="009B70AD"/>
    <w:rsid w:val="009C01AA"/>
    <w:rsid w:val="009C05C2"/>
    <w:rsid w:val="009C0E4C"/>
    <w:rsid w:val="009C1262"/>
    <w:rsid w:val="009C35B9"/>
    <w:rsid w:val="009C3B39"/>
    <w:rsid w:val="009C50F2"/>
    <w:rsid w:val="009C5A3F"/>
    <w:rsid w:val="009C6EE5"/>
    <w:rsid w:val="009C73EC"/>
    <w:rsid w:val="009C78F2"/>
    <w:rsid w:val="009C7EC8"/>
    <w:rsid w:val="009D06E0"/>
    <w:rsid w:val="009D10E2"/>
    <w:rsid w:val="009D148F"/>
    <w:rsid w:val="009D243E"/>
    <w:rsid w:val="009D29ED"/>
    <w:rsid w:val="009D2ED5"/>
    <w:rsid w:val="009D3263"/>
    <w:rsid w:val="009D37A5"/>
    <w:rsid w:val="009D40A3"/>
    <w:rsid w:val="009D4635"/>
    <w:rsid w:val="009D4FE5"/>
    <w:rsid w:val="009D536F"/>
    <w:rsid w:val="009D593B"/>
    <w:rsid w:val="009D5E3A"/>
    <w:rsid w:val="009D6377"/>
    <w:rsid w:val="009D77F7"/>
    <w:rsid w:val="009D7DFE"/>
    <w:rsid w:val="009E0247"/>
    <w:rsid w:val="009E0E74"/>
    <w:rsid w:val="009E15D0"/>
    <w:rsid w:val="009E17C3"/>
    <w:rsid w:val="009E212D"/>
    <w:rsid w:val="009E2C21"/>
    <w:rsid w:val="009E2CE8"/>
    <w:rsid w:val="009E3369"/>
    <w:rsid w:val="009E49C0"/>
    <w:rsid w:val="009E5895"/>
    <w:rsid w:val="009E5E48"/>
    <w:rsid w:val="009E6663"/>
    <w:rsid w:val="009E6AE1"/>
    <w:rsid w:val="009E6E81"/>
    <w:rsid w:val="009F08A9"/>
    <w:rsid w:val="009F2209"/>
    <w:rsid w:val="009F3091"/>
    <w:rsid w:val="009F410D"/>
    <w:rsid w:val="009F41BE"/>
    <w:rsid w:val="009F4653"/>
    <w:rsid w:val="009F5FCD"/>
    <w:rsid w:val="009F66EC"/>
    <w:rsid w:val="009F6976"/>
    <w:rsid w:val="009F6C5F"/>
    <w:rsid w:val="009F7371"/>
    <w:rsid w:val="009F77D3"/>
    <w:rsid w:val="009F77EB"/>
    <w:rsid w:val="009F7E57"/>
    <w:rsid w:val="00A0124E"/>
    <w:rsid w:val="00A012FD"/>
    <w:rsid w:val="00A01446"/>
    <w:rsid w:val="00A02017"/>
    <w:rsid w:val="00A02536"/>
    <w:rsid w:val="00A027D0"/>
    <w:rsid w:val="00A02862"/>
    <w:rsid w:val="00A02AFD"/>
    <w:rsid w:val="00A02CDB"/>
    <w:rsid w:val="00A02D2A"/>
    <w:rsid w:val="00A02F29"/>
    <w:rsid w:val="00A037B3"/>
    <w:rsid w:val="00A03A57"/>
    <w:rsid w:val="00A03B4D"/>
    <w:rsid w:val="00A03BCA"/>
    <w:rsid w:val="00A0427C"/>
    <w:rsid w:val="00A04448"/>
    <w:rsid w:val="00A05ACA"/>
    <w:rsid w:val="00A070A2"/>
    <w:rsid w:val="00A07AB5"/>
    <w:rsid w:val="00A07C9D"/>
    <w:rsid w:val="00A1042F"/>
    <w:rsid w:val="00A10FCF"/>
    <w:rsid w:val="00A144F4"/>
    <w:rsid w:val="00A14F0E"/>
    <w:rsid w:val="00A1524F"/>
    <w:rsid w:val="00A1591B"/>
    <w:rsid w:val="00A16C41"/>
    <w:rsid w:val="00A1728D"/>
    <w:rsid w:val="00A177E3"/>
    <w:rsid w:val="00A17CAD"/>
    <w:rsid w:val="00A202B1"/>
    <w:rsid w:val="00A2032B"/>
    <w:rsid w:val="00A20E59"/>
    <w:rsid w:val="00A21390"/>
    <w:rsid w:val="00A22FAC"/>
    <w:rsid w:val="00A23D54"/>
    <w:rsid w:val="00A2405F"/>
    <w:rsid w:val="00A2456D"/>
    <w:rsid w:val="00A25231"/>
    <w:rsid w:val="00A255A0"/>
    <w:rsid w:val="00A25866"/>
    <w:rsid w:val="00A26073"/>
    <w:rsid w:val="00A2608D"/>
    <w:rsid w:val="00A26C9A"/>
    <w:rsid w:val="00A273E1"/>
    <w:rsid w:val="00A27977"/>
    <w:rsid w:val="00A314B3"/>
    <w:rsid w:val="00A31A43"/>
    <w:rsid w:val="00A321CB"/>
    <w:rsid w:val="00A32256"/>
    <w:rsid w:val="00A3243A"/>
    <w:rsid w:val="00A3285C"/>
    <w:rsid w:val="00A32C29"/>
    <w:rsid w:val="00A32FC0"/>
    <w:rsid w:val="00A333F4"/>
    <w:rsid w:val="00A34236"/>
    <w:rsid w:val="00A3436E"/>
    <w:rsid w:val="00A345A8"/>
    <w:rsid w:val="00A34843"/>
    <w:rsid w:val="00A34D00"/>
    <w:rsid w:val="00A35F88"/>
    <w:rsid w:val="00A36578"/>
    <w:rsid w:val="00A36910"/>
    <w:rsid w:val="00A370FE"/>
    <w:rsid w:val="00A371C8"/>
    <w:rsid w:val="00A37CD0"/>
    <w:rsid w:val="00A4110A"/>
    <w:rsid w:val="00A411EB"/>
    <w:rsid w:val="00A42220"/>
    <w:rsid w:val="00A451E2"/>
    <w:rsid w:val="00A45222"/>
    <w:rsid w:val="00A457D0"/>
    <w:rsid w:val="00A4606B"/>
    <w:rsid w:val="00A47BFA"/>
    <w:rsid w:val="00A506E2"/>
    <w:rsid w:val="00A5072F"/>
    <w:rsid w:val="00A50D0E"/>
    <w:rsid w:val="00A51863"/>
    <w:rsid w:val="00A526BC"/>
    <w:rsid w:val="00A52AE0"/>
    <w:rsid w:val="00A52EEC"/>
    <w:rsid w:val="00A531E4"/>
    <w:rsid w:val="00A53344"/>
    <w:rsid w:val="00A53959"/>
    <w:rsid w:val="00A542FF"/>
    <w:rsid w:val="00A55739"/>
    <w:rsid w:val="00A55F79"/>
    <w:rsid w:val="00A56E73"/>
    <w:rsid w:val="00A5753E"/>
    <w:rsid w:val="00A57A9B"/>
    <w:rsid w:val="00A57F19"/>
    <w:rsid w:val="00A600B1"/>
    <w:rsid w:val="00A60582"/>
    <w:rsid w:val="00A60A4C"/>
    <w:rsid w:val="00A619C4"/>
    <w:rsid w:val="00A61DD5"/>
    <w:rsid w:val="00A62156"/>
    <w:rsid w:val="00A62725"/>
    <w:rsid w:val="00A6291E"/>
    <w:rsid w:val="00A6295E"/>
    <w:rsid w:val="00A62DC0"/>
    <w:rsid w:val="00A63D4B"/>
    <w:rsid w:val="00A64CE8"/>
    <w:rsid w:val="00A65723"/>
    <w:rsid w:val="00A66316"/>
    <w:rsid w:val="00A66CEF"/>
    <w:rsid w:val="00A66FF4"/>
    <w:rsid w:val="00A66FFC"/>
    <w:rsid w:val="00A67674"/>
    <w:rsid w:val="00A7238A"/>
    <w:rsid w:val="00A72405"/>
    <w:rsid w:val="00A72451"/>
    <w:rsid w:val="00A726CA"/>
    <w:rsid w:val="00A74C61"/>
    <w:rsid w:val="00A74CA3"/>
    <w:rsid w:val="00A75685"/>
    <w:rsid w:val="00A75936"/>
    <w:rsid w:val="00A80426"/>
    <w:rsid w:val="00A805F6"/>
    <w:rsid w:val="00A80C8E"/>
    <w:rsid w:val="00A8148C"/>
    <w:rsid w:val="00A82E3E"/>
    <w:rsid w:val="00A834BA"/>
    <w:rsid w:val="00A83BA1"/>
    <w:rsid w:val="00A85D53"/>
    <w:rsid w:val="00A861A7"/>
    <w:rsid w:val="00A8631A"/>
    <w:rsid w:val="00A87BC4"/>
    <w:rsid w:val="00A90C3C"/>
    <w:rsid w:val="00A91126"/>
    <w:rsid w:val="00A92065"/>
    <w:rsid w:val="00A92188"/>
    <w:rsid w:val="00A92954"/>
    <w:rsid w:val="00A93079"/>
    <w:rsid w:val="00A951DF"/>
    <w:rsid w:val="00A953D2"/>
    <w:rsid w:val="00A959E9"/>
    <w:rsid w:val="00A95ECC"/>
    <w:rsid w:val="00A970D7"/>
    <w:rsid w:val="00A97223"/>
    <w:rsid w:val="00A97361"/>
    <w:rsid w:val="00A9747A"/>
    <w:rsid w:val="00A975CF"/>
    <w:rsid w:val="00A97ACD"/>
    <w:rsid w:val="00AA035E"/>
    <w:rsid w:val="00AA0E03"/>
    <w:rsid w:val="00AA1B6F"/>
    <w:rsid w:val="00AA1FEB"/>
    <w:rsid w:val="00AA2502"/>
    <w:rsid w:val="00AA2C0D"/>
    <w:rsid w:val="00AA35EE"/>
    <w:rsid w:val="00AA37F2"/>
    <w:rsid w:val="00AA4D91"/>
    <w:rsid w:val="00AA519D"/>
    <w:rsid w:val="00AA751E"/>
    <w:rsid w:val="00AB0022"/>
    <w:rsid w:val="00AB2925"/>
    <w:rsid w:val="00AB2F32"/>
    <w:rsid w:val="00AB34FA"/>
    <w:rsid w:val="00AB39DB"/>
    <w:rsid w:val="00AB4630"/>
    <w:rsid w:val="00AB5118"/>
    <w:rsid w:val="00AB5127"/>
    <w:rsid w:val="00AB548A"/>
    <w:rsid w:val="00AB5770"/>
    <w:rsid w:val="00AB5A3B"/>
    <w:rsid w:val="00AB657A"/>
    <w:rsid w:val="00AB6C82"/>
    <w:rsid w:val="00AB6D09"/>
    <w:rsid w:val="00AB6E72"/>
    <w:rsid w:val="00AB7AFE"/>
    <w:rsid w:val="00AB7B1E"/>
    <w:rsid w:val="00AB7EB8"/>
    <w:rsid w:val="00AB7F2D"/>
    <w:rsid w:val="00AC06EF"/>
    <w:rsid w:val="00AC07EF"/>
    <w:rsid w:val="00AC15C5"/>
    <w:rsid w:val="00AC1BA6"/>
    <w:rsid w:val="00AC1CB3"/>
    <w:rsid w:val="00AC22AD"/>
    <w:rsid w:val="00AC3BBE"/>
    <w:rsid w:val="00AC440E"/>
    <w:rsid w:val="00AC4A8A"/>
    <w:rsid w:val="00AC538C"/>
    <w:rsid w:val="00AC5AF8"/>
    <w:rsid w:val="00AC63B7"/>
    <w:rsid w:val="00AC6B54"/>
    <w:rsid w:val="00AD023F"/>
    <w:rsid w:val="00AD0607"/>
    <w:rsid w:val="00AD0C43"/>
    <w:rsid w:val="00AD434B"/>
    <w:rsid w:val="00AD4D22"/>
    <w:rsid w:val="00AD5C0E"/>
    <w:rsid w:val="00AD663A"/>
    <w:rsid w:val="00AD69F3"/>
    <w:rsid w:val="00AD77E7"/>
    <w:rsid w:val="00AD7C6E"/>
    <w:rsid w:val="00AE0091"/>
    <w:rsid w:val="00AE0B09"/>
    <w:rsid w:val="00AE0EE5"/>
    <w:rsid w:val="00AE1A7E"/>
    <w:rsid w:val="00AE1DE3"/>
    <w:rsid w:val="00AE214E"/>
    <w:rsid w:val="00AE28F0"/>
    <w:rsid w:val="00AE2C55"/>
    <w:rsid w:val="00AE2EC9"/>
    <w:rsid w:val="00AE380B"/>
    <w:rsid w:val="00AE3F07"/>
    <w:rsid w:val="00AE481A"/>
    <w:rsid w:val="00AE4B74"/>
    <w:rsid w:val="00AE4D80"/>
    <w:rsid w:val="00AE50B8"/>
    <w:rsid w:val="00AE5E9F"/>
    <w:rsid w:val="00AE66E7"/>
    <w:rsid w:val="00AE6933"/>
    <w:rsid w:val="00AE6C0E"/>
    <w:rsid w:val="00AE72E8"/>
    <w:rsid w:val="00AE7BE8"/>
    <w:rsid w:val="00AF08D3"/>
    <w:rsid w:val="00AF10F8"/>
    <w:rsid w:val="00AF1D44"/>
    <w:rsid w:val="00AF20A6"/>
    <w:rsid w:val="00AF213F"/>
    <w:rsid w:val="00AF3875"/>
    <w:rsid w:val="00AF572C"/>
    <w:rsid w:val="00AF58C2"/>
    <w:rsid w:val="00AF6049"/>
    <w:rsid w:val="00AF6267"/>
    <w:rsid w:val="00B002F9"/>
    <w:rsid w:val="00B00F1E"/>
    <w:rsid w:val="00B014D3"/>
    <w:rsid w:val="00B01D0D"/>
    <w:rsid w:val="00B020C7"/>
    <w:rsid w:val="00B026F4"/>
    <w:rsid w:val="00B02F3D"/>
    <w:rsid w:val="00B03BDF"/>
    <w:rsid w:val="00B03CA4"/>
    <w:rsid w:val="00B05132"/>
    <w:rsid w:val="00B05BC7"/>
    <w:rsid w:val="00B05D65"/>
    <w:rsid w:val="00B05FDF"/>
    <w:rsid w:val="00B064B7"/>
    <w:rsid w:val="00B06FD4"/>
    <w:rsid w:val="00B0727B"/>
    <w:rsid w:val="00B0763F"/>
    <w:rsid w:val="00B07E3F"/>
    <w:rsid w:val="00B07FCE"/>
    <w:rsid w:val="00B108C6"/>
    <w:rsid w:val="00B1093B"/>
    <w:rsid w:val="00B113B3"/>
    <w:rsid w:val="00B12A84"/>
    <w:rsid w:val="00B12CCC"/>
    <w:rsid w:val="00B130A9"/>
    <w:rsid w:val="00B152DE"/>
    <w:rsid w:val="00B16467"/>
    <w:rsid w:val="00B1665A"/>
    <w:rsid w:val="00B168EC"/>
    <w:rsid w:val="00B16E69"/>
    <w:rsid w:val="00B17542"/>
    <w:rsid w:val="00B1775F"/>
    <w:rsid w:val="00B177A7"/>
    <w:rsid w:val="00B17A1D"/>
    <w:rsid w:val="00B17D47"/>
    <w:rsid w:val="00B2050E"/>
    <w:rsid w:val="00B207E2"/>
    <w:rsid w:val="00B20EC6"/>
    <w:rsid w:val="00B21608"/>
    <w:rsid w:val="00B22554"/>
    <w:rsid w:val="00B22B8B"/>
    <w:rsid w:val="00B23581"/>
    <w:rsid w:val="00B23F21"/>
    <w:rsid w:val="00B24320"/>
    <w:rsid w:val="00B25117"/>
    <w:rsid w:val="00B268B3"/>
    <w:rsid w:val="00B26D37"/>
    <w:rsid w:val="00B275B0"/>
    <w:rsid w:val="00B319CA"/>
    <w:rsid w:val="00B31A7E"/>
    <w:rsid w:val="00B31C73"/>
    <w:rsid w:val="00B32DAE"/>
    <w:rsid w:val="00B33EF7"/>
    <w:rsid w:val="00B36219"/>
    <w:rsid w:val="00B36FB5"/>
    <w:rsid w:val="00B37BA8"/>
    <w:rsid w:val="00B37C77"/>
    <w:rsid w:val="00B37E51"/>
    <w:rsid w:val="00B37FA0"/>
    <w:rsid w:val="00B40EC0"/>
    <w:rsid w:val="00B4198B"/>
    <w:rsid w:val="00B420D6"/>
    <w:rsid w:val="00B432AF"/>
    <w:rsid w:val="00B44362"/>
    <w:rsid w:val="00B44E11"/>
    <w:rsid w:val="00B4510B"/>
    <w:rsid w:val="00B4532E"/>
    <w:rsid w:val="00B45819"/>
    <w:rsid w:val="00B46D17"/>
    <w:rsid w:val="00B474D0"/>
    <w:rsid w:val="00B47BA2"/>
    <w:rsid w:val="00B50A54"/>
    <w:rsid w:val="00B521C4"/>
    <w:rsid w:val="00B544D5"/>
    <w:rsid w:val="00B54FE5"/>
    <w:rsid w:val="00B570A9"/>
    <w:rsid w:val="00B572B4"/>
    <w:rsid w:val="00B5786A"/>
    <w:rsid w:val="00B57DF2"/>
    <w:rsid w:val="00B618BE"/>
    <w:rsid w:val="00B62456"/>
    <w:rsid w:val="00B63A01"/>
    <w:rsid w:val="00B64041"/>
    <w:rsid w:val="00B64171"/>
    <w:rsid w:val="00B641A1"/>
    <w:rsid w:val="00B64284"/>
    <w:rsid w:val="00B65F14"/>
    <w:rsid w:val="00B65F53"/>
    <w:rsid w:val="00B6660B"/>
    <w:rsid w:val="00B66DB0"/>
    <w:rsid w:val="00B6760F"/>
    <w:rsid w:val="00B67696"/>
    <w:rsid w:val="00B70E58"/>
    <w:rsid w:val="00B7107E"/>
    <w:rsid w:val="00B71401"/>
    <w:rsid w:val="00B71D7D"/>
    <w:rsid w:val="00B724DA"/>
    <w:rsid w:val="00B72918"/>
    <w:rsid w:val="00B732D0"/>
    <w:rsid w:val="00B737ED"/>
    <w:rsid w:val="00B738B2"/>
    <w:rsid w:val="00B73CE6"/>
    <w:rsid w:val="00B742F8"/>
    <w:rsid w:val="00B74E30"/>
    <w:rsid w:val="00B752E2"/>
    <w:rsid w:val="00B75C4A"/>
    <w:rsid w:val="00B76246"/>
    <w:rsid w:val="00B776CF"/>
    <w:rsid w:val="00B803B3"/>
    <w:rsid w:val="00B807DC"/>
    <w:rsid w:val="00B80C84"/>
    <w:rsid w:val="00B80FCC"/>
    <w:rsid w:val="00B81A65"/>
    <w:rsid w:val="00B8260E"/>
    <w:rsid w:val="00B8322B"/>
    <w:rsid w:val="00B842A5"/>
    <w:rsid w:val="00B8469F"/>
    <w:rsid w:val="00B85897"/>
    <w:rsid w:val="00B8641F"/>
    <w:rsid w:val="00B8698A"/>
    <w:rsid w:val="00B86AEF"/>
    <w:rsid w:val="00B86D5B"/>
    <w:rsid w:val="00B86EC1"/>
    <w:rsid w:val="00B902C0"/>
    <w:rsid w:val="00B90408"/>
    <w:rsid w:val="00B90F0E"/>
    <w:rsid w:val="00B91A03"/>
    <w:rsid w:val="00B92344"/>
    <w:rsid w:val="00B92C87"/>
    <w:rsid w:val="00B93226"/>
    <w:rsid w:val="00B93358"/>
    <w:rsid w:val="00B93B25"/>
    <w:rsid w:val="00B93F0A"/>
    <w:rsid w:val="00B94BE7"/>
    <w:rsid w:val="00B953EF"/>
    <w:rsid w:val="00B9597D"/>
    <w:rsid w:val="00B95DAA"/>
    <w:rsid w:val="00B9615F"/>
    <w:rsid w:val="00B9673A"/>
    <w:rsid w:val="00B96FFD"/>
    <w:rsid w:val="00B97B57"/>
    <w:rsid w:val="00B97F62"/>
    <w:rsid w:val="00BA0673"/>
    <w:rsid w:val="00BA0B76"/>
    <w:rsid w:val="00BA1864"/>
    <w:rsid w:val="00BA2046"/>
    <w:rsid w:val="00BA2306"/>
    <w:rsid w:val="00BA25C7"/>
    <w:rsid w:val="00BA2900"/>
    <w:rsid w:val="00BA2CC9"/>
    <w:rsid w:val="00BA35F5"/>
    <w:rsid w:val="00BA3625"/>
    <w:rsid w:val="00BA418B"/>
    <w:rsid w:val="00BA48A2"/>
    <w:rsid w:val="00BA4A96"/>
    <w:rsid w:val="00BA5563"/>
    <w:rsid w:val="00BA5A64"/>
    <w:rsid w:val="00BA5B15"/>
    <w:rsid w:val="00BA61D8"/>
    <w:rsid w:val="00BA64B6"/>
    <w:rsid w:val="00BA7340"/>
    <w:rsid w:val="00BA7DA2"/>
    <w:rsid w:val="00BB191E"/>
    <w:rsid w:val="00BB1E78"/>
    <w:rsid w:val="00BB1EBC"/>
    <w:rsid w:val="00BB2BE8"/>
    <w:rsid w:val="00BB2D5C"/>
    <w:rsid w:val="00BB2EA2"/>
    <w:rsid w:val="00BB2F7A"/>
    <w:rsid w:val="00BB3976"/>
    <w:rsid w:val="00BB3A69"/>
    <w:rsid w:val="00BB3DF6"/>
    <w:rsid w:val="00BB3E46"/>
    <w:rsid w:val="00BB41AE"/>
    <w:rsid w:val="00BB4290"/>
    <w:rsid w:val="00BB4367"/>
    <w:rsid w:val="00BB46E4"/>
    <w:rsid w:val="00BB4BE6"/>
    <w:rsid w:val="00BB6C1F"/>
    <w:rsid w:val="00BB77CA"/>
    <w:rsid w:val="00BB7F02"/>
    <w:rsid w:val="00BC032F"/>
    <w:rsid w:val="00BC12F7"/>
    <w:rsid w:val="00BC1454"/>
    <w:rsid w:val="00BC1610"/>
    <w:rsid w:val="00BC1E6A"/>
    <w:rsid w:val="00BC2B26"/>
    <w:rsid w:val="00BC2F7F"/>
    <w:rsid w:val="00BC3F77"/>
    <w:rsid w:val="00BC4247"/>
    <w:rsid w:val="00BC4A1E"/>
    <w:rsid w:val="00BC5278"/>
    <w:rsid w:val="00BC61D9"/>
    <w:rsid w:val="00BD036C"/>
    <w:rsid w:val="00BD11AA"/>
    <w:rsid w:val="00BD1ECC"/>
    <w:rsid w:val="00BD42E4"/>
    <w:rsid w:val="00BD4DD9"/>
    <w:rsid w:val="00BD4ED2"/>
    <w:rsid w:val="00BD5449"/>
    <w:rsid w:val="00BD5956"/>
    <w:rsid w:val="00BD6310"/>
    <w:rsid w:val="00BD6BC7"/>
    <w:rsid w:val="00BD7116"/>
    <w:rsid w:val="00BD7328"/>
    <w:rsid w:val="00BE080E"/>
    <w:rsid w:val="00BE082F"/>
    <w:rsid w:val="00BE0CE6"/>
    <w:rsid w:val="00BE162B"/>
    <w:rsid w:val="00BE16F1"/>
    <w:rsid w:val="00BE2037"/>
    <w:rsid w:val="00BE296E"/>
    <w:rsid w:val="00BE2B0F"/>
    <w:rsid w:val="00BE30E2"/>
    <w:rsid w:val="00BE3BD3"/>
    <w:rsid w:val="00BE4EC8"/>
    <w:rsid w:val="00BE5166"/>
    <w:rsid w:val="00BE5CFB"/>
    <w:rsid w:val="00BE6981"/>
    <w:rsid w:val="00BE6B2C"/>
    <w:rsid w:val="00BE7053"/>
    <w:rsid w:val="00BE7245"/>
    <w:rsid w:val="00BF0063"/>
    <w:rsid w:val="00BF08B7"/>
    <w:rsid w:val="00BF216D"/>
    <w:rsid w:val="00BF255B"/>
    <w:rsid w:val="00BF2CB1"/>
    <w:rsid w:val="00BF2CB4"/>
    <w:rsid w:val="00BF356C"/>
    <w:rsid w:val="00BF3AEB"/>
    <w:rsid w:val="00BF3E91"/>
    <w:rsid w:val="00BF42FD"/>
    <w:rsid w:val="00BF4760"/>
    <w:rsid w:val="00BF4EB3"/>
    <w:rsid w:val="00BF4EB7"/>
    <w:rsid w:val="00BF53FD"/>
    <w:rsid w:val="00BF6087"/>
    <w:rsid w:val="00BF61F5"/>
    <w:rsid w:val="00BF702D"/>
    <w:rsid w:val="00BF7D28"/>
    <w:rsid w:val="00C0030D"/>
    <w:rsid w:val="00C02224"/>
    <w:rsid w:val="00C02B40"/>
    <w:rsid w:val="00C03A5D"/>
    <w:rsid w:val="00C03C0C"/>
    <w:rsid w:val="00C04139"/>
    <w:rsid w:val="00C04F8B"/>
    <w:rsid w:val="00C05066"/>
    <w:rsid w:val="00C06685"/>
    <w:rsid w:val="00C0679D"/>
    <w:rsid w:val="00C06AC2"/>
    <w:rsid w:val="00C07E9F"/>
    <w:rsid w:val="00C10573"/>
    <w:rsid w:val="00C10A55"/>
    <w:rsid w:val="00C10EE3"/>
    <w:rsid w:val="00C11218"/>
    <w:rsid w:val="00C1234C"/>
    <w:rsid w:val="00C128CA"/>
    <w:rsid w:val="00C12B69"/>
    <w:rsid w:val="00C12CC6"/>
    <w:rsid w:val="00C13C99"/>
    <w:rsid w:val="00C1425D"/>
    <w:rsid w:val="00C142C1"/>
    <w:rsid w:val="00C15251"/>
    <w:rsid w:val="00C160BE"/>
    <w:rsid w:val="00C1662E"/>
    <w:rsid w:val="00C1668C"/>
    <w:rsid w:val="00C16918"/>
    <w:rsid w:val="00C16FFB"/>
    <w:rsid w:val="00C17A70"/>
    <w:rsid w:val="00C17B16"/>
    <w:rsid w:val="00C20944"/>
    <w:rsid w:val="00C2103B"/>
    <w:rsid w:val="00C216B9"/>
    <w:rsid w:val="00C21A0A"/>
    <w:rsid w:val="00C21BDA"/>
    <w:rsid w:val="00C2273C"/>
    <w:rsid w:val="00C22DE3"/>
    <w:rsid w:val="00C237A7"/>
    <w:rsid w:val="00C23CB7"/>
    <w:rsid w:val="00C246D3"/>
    <w:rsid w:val="00C24760"/>
    <w:rsid w:val="00C25508"/>
    <w:rsid w:val="00C25541"/>
    <w:rsid w:val="00C25984"/>
    <w:rsid w:val="00C25F98"/>
    <w:rsid w:val="00C25FFC"/>
    <w:rsid w:val="00C263FA"/>
    <w:rsid w:val="00C26BD3"/>
    <w:rsid w:val="00C306B9"/>
    <w:rsid w:val="00C326E2"/>
    <w:rsid w:val="00C32C89"/>
    <w:rsid w:val="00C33BF6"/>
    <w:rsid w:val="00C33F0D"/>
    <w:rsid w:val="00C3421B"/>
    <w:rsid w:val="00C346C4"/>
    <w:rsid w:val="00C35207"/>
    <w:rsid w:val="00C3558A"/>
    <w:rsid w:val="00C35AE4"/>
    <w:rsid w:val="00C35B45"/>
    <w:rsid w:val="00C35FC8"/>
    <w:rsid w:val="00C3608B"/>
    <w:rsid w:val="00C3622F"/>
    <w:rsid w:val="00C36428"/>
    <w:rsid w:val="00C372CA"/>
    <w:rsid w:val="00C3741C"/>
    <w:rsid w:val="00C37992"/>
    <w:rsid w:val="00C37ABE"/>
    <w:rsid w:val="00C43DB2"/>
    <w:rsid w:val="00C44035"/>
    <w:rsid w:val="00C44890"/>
    <w:rsid w:val="00C45008"/>
    <w:rsid w:val="00C45B55"/>
    <w:rsid w:val="00C46CAF"/>
    <w:rsid w:val="00C478C1"/>
    <w:rsid w:val="00C501B8"/>
    <w:rsid w:val="00C51A45"/>
    <w:rsid w:val="00C51AB5"/>
    <w:rsid w:val="00C52126"/>
    <w:rsid w:val="00C52467"/>
    <w:rsid w:val="00C550DC"/>
    <w:rsid w:val="00C55B6B"/>
    <w:rsid w:val="00C5640B"/>
    <w:rsid w:val="00C57A32"/>
    <w:rsid w:val="00C60D5A"/>
    <w:rsid w:val="00C6100E"/>
    <w:rsid w:val="00C612E6"/>
    <w:rsid w:val="00C61848"/>
    <w:rsid w:val="00C61D50"/>
    <w:rsid w:val="00C62C28"/>
    <w:rsid w:val="00C62EFF"/>
    <w:rsid w:val="00C633F8"/>
    <w:rsid w:val="00C634C3"/>
    <w:rsid w:val="00C63982"/>
    <w:rsid w:val="00C65127"/>
    <w:rsid w:val="00C65F85"/>
    <w:rsid w:val="00C66C8B"/>
    <w:rsid w:val="00C67E4B"/>
    <w:rsid w:val="00C701A1"/>
    <w:rsid w:val="00C706F8"/>
    <w:rsid w:val="00C71820"/>
    <w:rsid w:val="00C71DF2"/>
    <w:rsid w:val="00C7258C"/>
    <w:rsid w:val="00C72C21"/>
    <w:rsid w:val="00C7339C"/>
    <w:rsid w:val="00C73793"/>
    <w:rsid w:val="00C7482C"/>
    <w:rsid w:val="00C74BE7"/>
    <w:rsid w:val="00C75B17"/>
    <w:rsid w:val="00C76915"/>
    <w:rsid w:val="00C77982"/>
    <w:rsid w:val="00C77C80"/>
    <w:rsid w:val="00C80342"/>
    <w:rsid w:val="00C8075F"/>
    <w:rsid w:val="00C8124E"/>
    <w:rsid w:val="00C81901"/>
    <w:rsid w:val="00C81C5C"/>
    <w:rsid w:val="00C822B6"/>
    <w:rsid w:val="00C82CB2"/>
    <w:rsid w:val="00C84827"/>
    <w:rsid w:val="00C85878"/>
    <w:rsid w:val="00C8623A"/>
    <w:rsid w:val="00C86CCF"/>
    <w:rsid w:val="00C900D4"/>
    <w:rsid w:val="00C9056D"/>
    <w:rsid w:val="00C90BF1"/>
    <w:rsid w:val="00C90ECB"/>
    <w:rsid w:val="00C91F5F"/>
    <w:rsid w:val="00C9276D"/>
    <w:rsid w:val="00C93678"/>
    <w:rsid w:val="00C93A9A"/>
    <w:rsid w:val="00C93C94"/>
    <w:rsid w:val="00C94931"/>
    <w:rsid w:val="00C95117"/>
    <w:rsid w:val="00C95651"/>
    <w:rsid w:val="00C95DDB"/>
    <w:rsid w:val="00C95F8D"/>
    <w:rsid w:val="00C96061"/>
    <w:rsid w:val="00C9719A"/>
    <w:rsid w:val="00CA0A63"/>
    <w:rsid w:val="00CA1014"/>
    <w:rsid w:val="00CA1858"/>
    <w:rsid w:val="00CA212B"/>
    <w:rsid w:val="00CA2205"/>
    <w:rsid w:val="00CA317B"/>
    <w:rsid w:val="00CA3195"/>
    <w:rsid w:val="00CA43C1"/>
    <w:rsid w:val="00CA51B8"/>
    <w:rsid w:val="00CA5681"/>
    <w:rsid w:val="00CA5B8A"/>
    <w:rsid w:val="00CA62B0"/>
    <w:rsid w:val="00CA67AE"/>
    <w:rsid w:val="00CA7019"/>
    <w:rsid w:val="00CA7270"/>
    <w:rsid w:val="00CB021A"/>
    <w:rsid w:val="00CB08AE"/>
    <w:rsid w:val="00CB1CA1"/>
    <w:rsid w:val="00CB1D08"/>
    <w:rsid w:val="00CB2420"/>
    <w:rsid w:val="00CB2FB2"/>
    <w:rsid w:val="00CB36E6"/>
    <w:rsid w:val="00CB3F4A"/>
    <w:rsid w:val="00CB3FFA"/>
    <w:rsid w:val="00CB42DD"/>
    <w:rsid w:val="00CB4998"/>
    <w:rsid w:val="00CB5096"/>
    <w:rsid w:val="00CB54BA"/>
    <w:rsid w:val="00CB6069"/>
    <w:rsid w:val="00CB6306"/>
    <w:rsid w:val="00CB7DF9"/>
    <w:rsid w:val="00CC15FA"/>
    <w:rsid w:val="00CC1716"/>
    <w:rsid w:val="00CC1A80"/>
    <w:rsid w:val="00CC1C87"/>
    <w:rsid w:val="00CC1E3F"/>
    <w:rsid w:val="00CC1F23"/>
    <w:rsid w:val="00CC2091"/>
    <w:rsid w:val="00CC2218"/>
    <w:rsid w:val="00CC2637"/>
    <w:rsid w:val="00CC2B71"/>
    <w:rsid w:val="00CC2BE8"/>
    <w:rsid w:val="00CC3994"/>
    <w:rsid w:val="00CC39D5"/>
    <w:rsid w:val="00CC3E62"/>
    <w:rsid w:val="00CC4586"/>
    <w:rsid w:val="00CC46A0"/>
    <w:rsid w:val="00CC4A2D"/>
    <w:rsid w:val="00CC4DBD"/>
    <w:rsid w:val="00CC516A"/>
    <w:rsid w:val="00CC6557"/>
    <w:rsid w:val="00CD2265"/>
    <w:rsid w:val="00CD349E"/>
    <w:rsid w:val="00CD3DB7"/>
    <w:rsid w:val="00CD489D"/>
    <w:rsid w:val="00CD56C4"/>
    <w:rsid w:val="00CD6602"/>
    <w:rsid w:val="00CD6D76"/>
    <w:rsid w:val="00CD7C4F"/>
    <w:rsid w:val="00CD7F5D"/>
    <w:rsid w:val="00CE0235"/>
    <w:rsid w:val="00CE04AD"/>
    <w:rsid w:val="00CE1086"/>
    <w:rsid w:val="00CE10ED"/>
    <w:rsid w:val="00CE13A6"/>
    <w:rsid w:val="00CE25D7"/>
    <w:rsid w:val="00CE2B72"/>
    <w:rsid w:val="00CE33E9"/>
    <w:rsid w:val="00CE3756"/>
    <w:rsid w:val="00CE5993"/>
    <w:rsid w:val="00CE5B96"/>
    <w:rsid w:val="00CE5E6E"/>
    <w:rsid w:val="00CE670C"/>
    <w:rsid w:val="00CF2486"/>
    <w:rsid w:val="00CF2673"/>
    <w:rsid w:val="00CF26DB"/>
    <w:rsid w:val="00CF2E2C"/>
    <w:rsid w:val="00CF3348"/>
    <w:rsid w:val="00CF3CC4"/>
    <w:rsid w:val="00CF3DC9"/>
    <w:rsid w:val="00CF6011"/>
    <w:rsid w:val="00CF6689"/>
    <w:rsid w:val="00CF67E5"/>
    <w:rsid w:val="00CF7623"/>
    <w:rsid w:val="00CF7CFD"/>
    <w:rsid w:val="00D0020A"/>
    <w:rsid w:val="00D00921"/>
    <w:rsid w:val="00D00A05"/>
    <w:rsid w:val="00D00CD7"/>
    <w:rsid w:val="00D01AE6"/>
    <w:rsid w:val="00D01CC3"/>
    <w:rsid w:val="00D0228B"/>
    <w:rsid w:val="00D03CE0"/>
    <w:rsid w:val="00D03D57"/>
    <w:rsid w:val="00D044CA"/>
    <w:rsid w:val="00D06BD6"/>
    <w:rsid w:val="00D06E70"/>
    <w:rsid w:val="00D07867"/>
    <w:rsid w:val="00D116B1"/>
    <w:rsid w:val="00D12190"/>
    <w:rsid w:val="00D12682"/>
    <w:rsid w:val="00D1393B"/>
    <w:rsid w:val="00D139C6"/>
    <w:rsid w:val="00D14558"/>
    <w:rsid w:val="00D162BC"/>
    <w:rsid w:val="00D1780F"/>
    <w:rsid w:val="00D179C6"/>
    <w:rsid w:val="00D20E4D"/>
    <w:rsid w:val="00D22201"/>
    <w:rsid w:val="00D22E4C"/>
    <w:rsid w:val="00D24367"/>
    <w:rsid w:val="00D24477"/>
    <w:rsid w:val="00D256CA"/>
    <w:rsid w:val="00D2676C"/>
    <w:rsid w:val="00D269A9"/>
    <w:rsid w:val="00D27B0D"/>
    <w:rsid w:val="00D30E8C"/>
    <w:rsid w:val="00D323A3"/>
    <w:rsid w:val="00D326C5"/>
    <w:rsid w:val="00D328B7"/>
    <w:rsid w:val="00D32A7A"/>
    <w:rsid w:val="00D32B4D"/>
    <w:rsid w:val="00D33625"/>
    <w:rsid w:val="00D33FAB"/>
    <w:rsid w:val="00D342F2"/>
    <w:rsid w:val="00D34AF9"/>
    <w:rsid w:val="00D34B76"/>
    <w:rsid w:val="00D34C7E"/>
    <w:rsid w:val="00D34E4C"/>
    <w:rsid w:val="00D354C5"/>
    <w:rsid w:val="00D36B4A"/>
    <w:rsid w:val="00D371F2"/>
    <w:rsid w:val="00D376AA"/>
    <w:rsid w:val="00D37A69"/>
    <w:rsid w:val="00D40B24"/>
    <w:rsid w:val="00D41631"/>
    <w:rsid w:val="00D4169B"/>
    <w:rsid w:val="00D41C88"/>
    <w:rsid w:val="00D41D13"/>
    <w:rsid w:val="00D41F9B"/>
    <w:rsid w:val="00D42607"/>
    <w:rsid w:val="00D4347D"/>
    <w:rsid w:val="00D4378C"/>
    <w:rsid w:val="00D4461F"/>
    <w:rsid w:val="00D44A77"/>
    <w:rsid w:val="00D451B7"/>
    <w:rsid w:val="00D45335"/>
    <w:rsid w:val="00D45B55"/>
    <w:rsid w:val="00D469C4"/>
    <w:rsid w:val="00D5008A"/>
    <w:rsid w:val="00D5045C"/>
    <w:rsid w:val="00D518D3"/>
    <w:rsid w:val="00D524ED"/>
    <w:rsid w:val="00D5263A"/>
    <w:rsid w:val="00D52AE1"/>
    <w:rsid w:val="00D55368"/>
    <w:rsid w:val="00D558EE"/>
    <w:rsid w:val="00D55E37"/>
    <w:rsid w:val="00D55F0E"/>
    <w:rsid w:val="00D609AC"/>
    <w:rsid w:val="00D60ED5"/>
    <w:rsid w:val="00D6102F"/>
    <w:rsid w:val="00D6115E"/>
    <w:rsid w:val="00D6144D"/>
    <w:rsid w:val="00D614A8"/>
    <w:rsid w:val="00D61C14"/>
    <w:rsid w:val="00D62BC8"/>
    <w:rsid w:val="00D668C2"/>
    <w:rsid w:val="00D66EC4"/>
    <w:rsid w:val="00D6705D"/>
    <w:rsid w:val="00D70098"/>
    <w:rsid w:val="00D70732"/>
    <w:rsid w:val="00D70EEB"/>
    <w:rsid w:val="00D718BF"/>
    <w:rsid w:val="00D71F98"/>
    <w:rsid w:val="00D72861"/>
    <w:rsid w:val="00D72A23"/>
    <w:rsid w:val="00D73967"/>
    <w:rsid w:val="00D7501F"/>
    <w:rsid w:val="00D75254"/>
    <w:rsid w:val="00D75E01"/>
    <w:rsid w:val="00D77A4E"/>
    <w:rsid w:val="00D77B72"/>
    <w:rsid w:val="00D8026E"/>
    <w:rsid w:val="00D805ED"/>
    <w:rsid w:val="00D81543"/>
    <w:rsid w:val="00D81584"/>
    <w:rsid w:val="00D81DAD"/>
    <w:rsid w:val="00D820C1"/>
    <w:rsid w:val="00D8220C"/>
    <w:rsid w:val="00D824DE"/>
    <w:rsid w:val="00D82D2C"/>
    <w:rsid w:val="00D8304E"/>
    <w:rsid w:val="00D846BE"/>
    <w:rsid w:val="00D84B7A"/>
    <w:rsid w:val="00D84E79"/>
    <w:rsid w:val="00D85227"/>
    <w:rsid w:val="00D862C5"/>
    <w:rsid w:val="00D86BA2"/>
    <w:rsid w:val="00D874A1"/>
    <w:rsid w:val="00D876BA"/>
    <w:rsid w:val="00D876F1"/>
    <w:rsid w:val="00D87AE7"/>
    <w:rsid w:val="00D90095"/>
    <w:rsid w:val="00D90ECB"/>
    <w:rsid w:val="00D91156"/>
    <w:rsid w:val="00D9118D"/>
    <w:rsid w:val="00D917D5"/>
    <w:rsid w:val="00D91992"/>
    <w:rsid w:val="00D91E41"/>
    <w:rsid w:val="00D91FB4"/>
    <w:rsid w:val="00D92763"/>
    <w:rsid w:val="00D92B5A"/>
    <w:rsid w:val="00D93A67"/>
    <w:rsid w:val="00D93AD5"/>
    <w:rsid w:val="00D93F71"/>
    <w:rsid w:val="00D94DB9"/>
    <w:rsid w:val="00D954E6"/>
    <w:rsid w:val="00D9597D"/>
    <w:rsid w:val="00D95B70"/>
    <w:rsid w:val="00D96BEB"/>
    <w:rsid w:val="00D96D0C"/>
    <w:rsid w:val="00DA02B1"/>
    <w:rsid w:val="00DA10E6"/>
    <w:rsid w:val="00DA12F1"/>
    <w:rsid w:val="00DA1987"/>
    <w:rsid w:val="00DA1C42"/>
    <w:rsid w:val="00DA27B8"/>
    <w:rsid w:val="00DA3BD6"/>
    <w:rsid w:val="00DA472D"/>
    <w:rsid w:val="00DA5614"/>
    <w:rsid w:val="00DA697A"/>
    <w:rsid w:val="00DA7CDE"/>
    <w:rsid w:val="00DA7FE8"/>
    <w:rsid w:val="00DB00AB"/>
    <w:rsid w:val="00DB02F4"/>
    <w:rsid w:val="00DB068B"/>
    <w:rsid w:val="00DB095D"/>
    <w:rsid w:val="00DB0E6A"/>
    <w:rsid w:val="00DB1282"/>
    <w:rsid w:val="00DB1B98"/>
    <w:rsid w:val="00DB2A0B"/>
    <w:rsid w:val="00DB326F"/>
    <w:rsid w:val="00DB338C"/>
    <w:rsid w:val="00DB33D7"/>
    <w:rsid w:val="00DB36D7"/>
    <w:rsid w:val="00DB36EE"/>
    <w:rsid w:val="00DB3A87"/>
    <w:rsid w:val="00DB4DFD"/>
    <w:rsid w:val="00DB4E10"/>
    <w:rsid w:val="00DB4F88"/>
    <w:rsid w:val="00DB514A"/>
    <w:rsid w:val="00DB5934"/>
    <w:rsid w:val="00DB5C05"/>
    <w:rsid w:val="00DB696E"/>
    <w:rsid w:val="00DB69C5"/>
    <w:rsid w:val="00DB6C9C"/>
    <w:rsid w:val="00DB7473"/>
    <w:rsid w:val="00DC07E4"/>
    <w:rsid w:val="00DC0A99"/>
    <w:rsid w:val="00DC0C56"/>
    <w:rsid w:val="00DC0CE7"/>
    <w:rsid w:val="00DC115C"/>
    <w:rsid w:val="00DC48BE"/>
    <w:rsid w:val="00DC4983"/>
    <w:rsid w:val="00DC50D5"/>
    <w:rsid w:val="00DC661D"/>
    <w:rsid w:val="00DC67FB"/>
    <w:rsid w:val="00DC7954"/>
    <w:rsid w:val="00DD0460"/>
    <w:rsid w:val="00DD15C3"/>
    <w:rsid w:val="00DD25F7"/>
    <w:rsid w:val="00DD28EF"/>
    <w:rsid w:val="00DD2ED2"/>
    <w:rsid w:val="00DD4C0E"/>
    <w:rsid w:val="00DD54B0"/>
    <w:rsid w:val="00DD54C8"/>
    <w:rsid w:val="00DD5766"/>
    <w:rsid w:val="00DD5EB9"/>
    <w:rsid w:val="00DE072D"/>
    <w:rsid w:val="00DE0C7E"/>
    <w:rsid w:val="00DE1091"/>
    <w:rsid w:val="00DE1C73"/>
    <w:rsid w:val="00DE2B59"/>
    <w:rsid w:val="00DE2EFB"/>
    <w:rsid w:val="00DE427C"/>
    <w:rsid w:val="00DE4E55"/>
    <w:rsid w:val="00DE5777"/>
    <w:rsid w:val="00DE6377"/>
    <w:rsid w:val="00DE67D2"/>
    <w:rsid w:val="00DE6C1F"/>
    <w:rsid w:val="00DE7F56"/>
    <w:rsid w:val="00DF0899"/>
    <w:rsid w:val="00DF0EF1"/>
    <w:rsid w:val="00DF144B"/>
    <w:rsid w:val="00DF1510"/>
    <w:rsid w:val="00DF32E5"/>
    <w:rsid w:val="00DF43F6"/>
    <w:rsid w:val="00DF4805"/>
    <w:rsid w:val="00DF4824"/>
    <w:rsid w:val="00DF588C"/>
    <w:rsid w:val="00DF6722"/>
    <w:rsid w:val="00DF76FF"/>
    <w:rsid w:val="00E006F7"/>
    <w:rsid w:val="00E00F0C"/>
    <w:rsid w:val="00E00FA4"/>
    <w:rsid w:val="00E0152E"/>
    <w:rsid w:val="00E02502"/>
    <w:rsid w:val="00E0256F"/>
    <w:rsid w:val="00E02708"/>
    <w:rsid w:val="00E02D7C"/>
    <w:rsid w:val="00E03B84"/>
    <w:rsid w:val="00E041B3"/>
    <w:rsid w:val="00E04E7D"/>
    <w:rsid w:val="00E05339"/>
    <w:rsid w:val="00E057ED"/>
    <w:rsid w:val="00E07023"/>
    <w:rsid w:val="00E073A5"/>
    <w:rsid w:val="00E07991"/>
    <w:rsid w:val="00E07D90"/>
    <w:rsid w:val="00E1054C"/>
    <w:rsid w:val="00E10A4E"/>
    <w:rsid w:val="00E10F89"/>
    <w:rsid w:val="00E119D7"/>
    <w:rsid w:val="00E12B23"/>
    <w:rsid w:val="00E13768"/>
    <w:rsid w:val="00E13A23"/>
    <w:rsid w:val="00E147B0"/>
    <w:rsid w:val="00E14CF4"/>
    <w:rsid w:val="00E16FBD"/>
    <w:rsid w:val="00E202E4"/>
    <w:rsid w:val="00E205E2"/>
    <w:rsid w:val="00E21467"/>
    <w:rsid w:val="00E21699"/>
    <w:rsid w:val="00E21930"/>
    <w:rsid w:val="00E21C86"/>
    <w:rsid w:val="00E21F88"/>
    <w:rsid w:val="00E222E3"/>
    <w:rsid w:val="00E2385E"/>
    <w:rsid w:val="00E23B21"/>
    <w:rsid w:val="00E23E04"/>
    <w:rsid w:val="00E23E74"/>
    <w:rsid w:val="00E24381"/>
    <w:rsid w:val="00E24E88"/>
    <w:rsid w:val="00E24F34"/>
    <w:rsid w:val="00E25E8A"/>
    <w:rsid w:val="00E260DC"/>
    <w:rsid w:val="00E26232"/>
    <w:rsid w:val="00E26CA8"/>
    <w:rsid w:val="00E27530"/>
    <w:rsid w:val="00E27B84"/>
    <w:rsid w:val="00E27FB0"/>
    <w:rsid w:val="00E30085"/>
    <w:rsid w:val="00E30965"/>
    <w:rsid w:val="00E30DC9"/>
    <w:rsid w:val="00E310AE"/>
    <w:rsid w:val="00E32779"/>
    <w:rsid w:val="00E329BC"/>
    <w:rsid w:val="00E32D71"/>
    <w:rsid w:val="00E33F72"/>
    <w:rsid w:val="00E3426F"/>
    <w:rsid w:val="00E34560"/>
    <w:rsid w:val="00E34CA2"/>
    <w:rsid w:val="00E358FA"/>
    <w:rsid w:val="00E36414"/>
    <w:rsid w:val="00E3685F"/>
    <w:rsid w:val="00E36AFF"/>
    <w:rsid w:val="00E36B05"/>
    <w:rsid w:val="00E36B39"/>
    <w:rsid w:val="00E40513"/>
    <w:rsid w:val="00E40AC0"/>
    <w:rsid w:val="00E40B29"/>
    <w:rsid w:val="00E40E9B"/>
    <w:rsid w:val="00E40F77"/>
    <w:rsid w:val="00E40FA7"/>
    <w:rsid w:val="00E41429"/>
    <w:rsid w:val="00E41A6C"/>
    <w:rsid w:val="00E42B27"/>
    <w:rsid w:val="00E42B4E"/>
    <w:rsid w:val="00E42C55"/>
    <w:rsid w:val="00E42F4E"/>
    <w:rsid w:val="00E433F5"/>
    <w:rsid w:val="00E4383E"/>
    <w:rsid w:val="00E439A7"/>
    <w:rsid w:val="00E44D3A"/>
    <w:rsid w:val="00E4510D"/>
    <w:rsid w:val="00E4583F"/>
    <w:rsid w:val="00E45EBB"/>
    <w:rsid w:val="00E45F35"/>
    <w:rsid w:val="00E45F73"/>
    <w:rsid w:val="00E46097"/>
    <w:rsid w:val="00E46BA3"/>
    <w:rsid w:val="00E46F29"/>
    <w:rsid w:val="00E476F1"/>
    <w:rsid w:val="00E47A1E"/>
    <w:rsid w:val="00E47CA3"/>
    <w:rsid w:val="00E47F09"/>
    <w:rsid w:val="00E504F7"/>
    <w:rsid w:val="00E51C83"/>
    <w:rsid w:val="00E52485"/>
    <w:rsid w:val="00E52B2F"/>
    <w:rsid w:val="00E53658"/>
    <w:rsid w:val="00E5407F"/>
    <w:rsid w:val="00E549F9"/>
    <w:rsid w:val="00E55351"/>
    <w:rsid w:val="00E558E8"/>
    <w:rsid w:val="00E56E4B"/>
    <w:rsid w:val="00E57586"/>
    <w:rsid w:val="00E57A65"/>
    <w:rsid w:val="00E57B6A"/>
    <w:rsid w:val="00E6089B"/>
    <w:rsid w:val="00E6175C"/>
    <w:rsid w:val="00E626E2"/>
    <w:rsid w:val="00E63054"/>
    <w:rsid w:val="00E63E1D"/>
    <w:rsid w:val="00E65650"/>
    <w:rsid w:val="00E65CB6"/>
    <w:rsid w:val="00E66767"/>
    <w:rsid w:val="00E7032E"/>
    <w:rsid w:val="00E70F6F"/>
    <w:rsid w:val="00E712C2"/>
    <w:rsid w:val="00E72760"/>
    <w:rsid w:val="00E72897"/>
    <w:rsid w:val="00E73CB5"/>
    <w:rsid w:val="00E74A48"/>
    <w:rsid w:val="00E760A4"/>
    <w:rsid w:val="00E76354"/>
    <w:rsid w:val="00E76D7A"/>
    <w:rsid w:val="00E76E78"/>
    <w:rsid w:val="00E77E26"/>
    <w:rsid w:val="00E80E30"/>
    <w:rsid w:val="00E81077"/>
    <w:rsid w:val="00E8291D"/>
    <w:rsid w:val="00E8343A"/>
    <w:rsid w:val="00E8376A"/>
    <w:rsid w:val="00E83785"/>
    <w:rsid w:val="00E852DA"/>
    <w:rsid w:val="00E85CC8"/>
    <w:rsid w:val="00E8630C"/>
    <w:rsid w:val="00E863FB"/>
    <w:rsid w:val="00E86D6E"/>
    <w:rsid w:val="00E90BE9"/>
    <w:rsid w:val="00E90D3A"/>
    <w:rsid w:val="00E9130A"/>
    <w:rsid w:val="00E914BC"/>
    <w:rsid w:val="00E9270D"/>
    <w:rsid w:val="00E92C97"/>
    <w:rsid w:val="00E93276"/>
    <w:rsid w:val="00E945D2"/>
    <w:rsid w:val="00E94B92"/>
    <w:rsid w:val="00E9641A"/>
    <w:rsid w:val="00E9682E"/>
    <w:rsid w:val="00E96C2F"/>
    <w:rsid w:val="00E96DEF"/>
    <w:rsid w:val="00E971ED"/>
    <w:rsid w:val="00EA08CB"/>
    <w:rsid w:val="00EA2235"/>
    <w:rsid w:val="00EA2E6C"/>
    <w:rsid w:val="00EA3EAB"/>
    <w:rsid w:val="00EA4E00"/>
    <w:rsid w:val="00EA5584"/>
    <w:rsid w:val="00EA57E3"/>
    <w:rsid w:val="00EA5FB8"/>
    <w:rsid w:val="00EA62DB"/>
    <w:rsid w:val="00EA70E5"/>
    <w:rsid w:val="00EA7C29"/>
    <w:rsid w:val="00EB0498"/>
    <w:rsid w:val="00EB06B1"/>
    <w:rsid w:val="00EB14F2"/>
    <w:rsid w:val="00EB1FCE"/>
    <w:rsid w:val="00EB3425"/>
    <w:rsid w:val="00EB453B"/>
    <w:rsid w:val="00EB583D"/>
    <w:rsid w:val="00EB71DB"/>
    <w:rsid w:val="00EC03DE"/>
    <w:rsid w:val="00EC099F"/>
    <w:rsid w:val="00EC12AE"/>
    <w:rsid w:val="00EC1B74"/>
    <w:rsid w:val="00EC24B4"/>
    <w:rsid w:val="00EC27C4"/>
    <w:rsid w:val="00EC2EA3"/>
    <w:rsid w:val="00EC32A2"/>
    <w:rsid w:val="00EC3754"/>
    <w:rsid w:val="00EC3CE0"/>
    <w:rsid w:val="00EC42FC"/>
    <w:rsid w:val="00EC44A6"/>
    <w:rsid w:val="00EC4BDD"/>
    <w:rsid w:val="00EC5577"/>
    <w:rsid w:val="00EC6C79"/>
    <w:rsid w:val="00EC7040"/>
    <w:rsid w:val="00EC7355"/>
    <w:rsid w:val="00EC740D"/>
    <w:rsid w:val="00ED02A9"/>
    <w:rsid w:val="00ED0538"/>
    <w:rsid w:val="00ED06A4"/>
    <w:rsid w:val="00ED19C9"/>
    <w:rsid w:val="00ED2000"/>
    <w:rsid w:val="00ED2A83"/>
    <w:rsid w:val="00ED2E1C"/>
    <w:rsid w:val="00ED31E5"/>
    <w:rsid w:val="00ED3908"/>
    <w:rsid w:val="00ED3A9D"/>
    <w:rsid w:val="00ED414C"/>
    <w:rsid w:val="00ED4227"/>
    <w:rsid w:val="00ED4369"/>
    <w:rsid w:val="00ED555C"/>
    <w:rsid w:val="00ED6AC5"/>
    <w:rsid w:val="00ED7EC4"/>
    <w:rsid w:val="00EE32E9"/>
    <w:rsid w:val="00EE354D"/>
    <w:rsid w:val="00EE4F5D"/>
    <w:rsid w:val="00EE76E8"/>
    <w:rsid w:val="00EE7A57"/>
    <w:rsid w:val="00EF0171"/>
    <w:rsid w:val="00EF1272"/>
    <w:rsid w:val="00EF2B0C"/>
    <w:rsid w:val="00EF304C"/>
    <w:rsid w:val="00EF43D2"/>
    <w:rsid w:val="00EF4B81"/>
    <w:rsid w:val="00EF55A0"/>
    <w:rsid w:val="00EF5EB9"/>
    <w:rsid w:val="00EF61E5"/>
    <w:rsid w:val="00EF708B"/>
    <w:rsid w:val="00EF77C8"/>
    <w:rsid w:val="00F00131"/>
    <w:rsid w:val="00F0062B"/>
    <w:rsid w:val="00F0081D"/>
    <w:rsid w:val="00F008DF"/>
    <w:rsid w:val="00F00929"/>
    <w:rsid w:val="00F00D6C"/>
    <w:rsid w:val="00F01821"/>
    <w:rsid w:val="00F01C45"/>
    <w:rsid w:val="00F027DF"/>
    <w:rsid w:val="00F032B7"/>
    <w:rsid w:val="00F032FF"/>
    <w:rsid w:val="00F03620"/>
    <w:rsid w:val="00F041A5"/>
    <w:rsid w:val="00F0512B"/>
    <w:rsid w:val="00F061B4"/>
    <w:rsid w:val="00F0620C"/>
    <w:rsid w:val="00F06372"/>
    <w:rsid w:val="00F101A1"/>
    <w:rsid w:val="00F1055C"/>
    <w:rsid w:val="00F11832"/>
    <w:rsid w:val="00F12ABC"/>
    <w:rsid w:val="00F12CB8"/>
    <w:rsid w:val="00F1326D"/>
    <w:rsid w:val="00F136EA"/>
    <w:rsid w:val="00F13E04"/>
    <w:rsid w:val="00F14075"/>
    <w:rsid w:val="00F14D38"/>
    <w:rsid w:val="00F14E3E"/>
    <w:rsid w:val="00F16ACB"/>
    <w:rsid w:val="00F202D6"/>
    <w:rsid w:val="00F20D5D"/>
    <w:rsid w:val="00F21778"/>
    <w:rsid w:val="00F21D2B"/>
    <w:rsid w:val="00F21EB7"/>
    <w:rsid w:val="00F227BB"/>
    <w:rsid w:val="00F23712"/>
    <w:rsid w:val="00F237DC"/>
    <w:rsid w:val="00F23E1E"/>
    <w:rsid w:val="00F2400C"/>
    <w:rsid w:val="00F2518A"/>
    <w:rsid w:val="00F258A0"/>
    <w:rsid w:val="00F25EB9"/>
    <w:rsid w:val="00F267C1"/>
    <w:rsid w:val="00F26A58"/>
    <w:rsid w:val="00F273E2"/>
    <w:rsid w:val="00F27420"/>
    <w:rsid w:val="00F277ED"/>
    <w:rsid w:val="00F31319"/>
    <w:rsid w:val="00F31CF1"/>
    <w:rsid w:val="00F31EF0"/>
    <w:rsid w:val="00F32E27"/>
    <w:rsid w:val="00F3319A"/>
    <w:rsid w:val="00F3393C"/>
    <w:rsid w:val="00F339D0"/>
    <w:rsid w:val="00F33C9A"/>
    <w:rsid w:val="00F343B6"/>
    <w:rsid w:val="00F351E2"/>
    <w:rsid w:val="00F35ACA"/>
    <w:rsid w:val="00F367A9"/>
    <w:rsid w:val="00F40984"/>
    <w:rsid w:val="00F40A21"/>
    <w:rsid w:val="00F41038"/>
    <w:rsid w:val="00F41265"/>
    <w:rsid w:val="00F4280C"/>
    <w:rsid w:val="00F42A61"/>
    <w:rsid w:val="00F42A82"/>
    <w:rsid w:val="00F42DD2"/>
    <w:rsid w:val="00F42E95"/>
    <w:rsid w:val="00F4389B"/>
    <w:rsid w:val="00F4395F"/>
    <w:rsid w:val="00F43F3D"/>
    <w:rsid w:val="00F44E2A"/>
    <w:rsid w:val="00F4525C"/>
    <w:rsid w:val="00F45FA4"/>
    <w:rsid w:val="00F46148"/>
    <w:rsid w:val="00F464EF"/>
    <w:rsid w:val="00F46A90"/>
    <w:rsid w:val="00F470EA"/>
    <w:rsid w:val="00F511D9"/>
    <w:rsid w:val="00F5156E"/>
    <w:rsid w:val="00F541E0"/>
    <w:rsid w:val="00F54B59"/>
    <w:rsid w:val="00F54BE3"/>
    <w:rsid w:val="00F5520B"/>
    <w:rsid w:val="00F558B7"/>
    <w:rsid w:val="00F55E0D"/>
    <w:rsid w:val="00F5779F"/>
    <w:rsid w:val="00F57968"/>
    <w:rsid w:val="00F60381"/>
    <w:rsid w:val="00F6062E"/>
    <w:rsid w:val="00F60C34"/>
    <w:rsid w:val="00F611B5"/>
    <w:rsid w:val="00F61447"/>
    <w:rsid w:val="00F61DF8"/>
    <w:rsid w:val="00F6204D"/>
    <w:rsid w:val="00F6270E"/>
    <w:rsid w:val="00F6326F"/>
    <w:rsid w:val="00F6403A"/>
    <w:rsid w:val="00F645C3"/>
    <w:rsid w:val="00F6604C"/>
    <w:rsid w:val="00F66740"/>
    <w:rsid w:val="00F67483"/>
    <w:rsid w:val="00F70281"/>
    <w:rsid w:val="00F714A6"/>
    <w:rsid w:val="00F72E69"/>
    <w:rsid w:val="00F73939"/>
    <w:rsid w:val="00F74BF5"/>
    <w:rsid w:val="00F75349"/>
    <w:rsid w:val="00F75543"/>
    <w:rsid w:val="00F75F51"/>
    <w:rsid w:val="00F76109"/>
    <w:rsid w:val="00F76F1A"/>
    <w:rsid w:val="00F77723"/>
    <w:rsid w:val="00F778C9"/>
    <w:rsid w:val="00F8077F"/>
    <w:rsid w:val="00F8078B"/>
    <w:rsid w:val="00F80D2F"/>
    <w:rsid w:val="00F81298"/>
    <w:rsid w:val="00F81C64"/>
    <w:rsid w:val="00F840D4"/>
    <w:rsid w:val="00F8565F"/>
    <w:rsid w:val="00F872F4"/>
    <w:rsid w:val="00F8779B"/>
    <w:rsid w:val="00F87D25"/>
    <w:rsid w:val="00F90403"/>
    <w:rsid w:val="00F90CC8"/>
    <w:rsid w:val="00F90FEE"/>
    <w:rsid w:val="00F91DE3"/>
    <w:rsid w:val="00F93271"/>
    <w:rsid w:val="00F93D26"/>
    <w:rsid w:val="00F9499F"/>
    <w:rsid w:val="00F94C49"/>
    <w:rsid w:val="00F951A4"/>
    <w:rsid w:val="00F95E19"/>
    <w:rsid w:val="00F95FED"/>
    <w:rsid w:val="00F96477"/>
    <w:rsid w:val="00F96B12"/>
    <w:rsid w:val="00F97C8E"/>
    <w:rsid w:val="00F97CB4"/>
    <w:rsid w:val="00FA0217"/>
    <w:rsid w:val="00FA02D5"/>
    <w:rsid w:val="00FA0DE8"/>
    <w:rsid w:val="00FA1121"/>
    <w:rsid w:val="00FA24BD"/>
    <w:rsid w:val="00FA2CB9"/>
    <w:rsid w:val="00FA2D44"/>
    <w:rsid w:val="00FA3A11"/>
    <w:rsid w:val="00FA4E4B"/>
    <w:rsid w:val="00FA58EE"/>
    <w:rsid w:val="00FA63B4"/>
    <w:rsid w:val="00FA6F2E"/>
    <w:rsid w:val="00FA72EB"/>
    <w:rsid w:val="00FA7993"/>
    <w:rsid w:val="00FA7A19"/>
    <w:rsid w:val="00FB0488"/>
    <w:rsid w:val="00FB159C"/>
    <w:rsid w:val="00FB1928"/>
    <w:rsid w:val="00FB21D5"/>
    <w:rsid w:val="00FB37D1"/>
    <w:rsid w:val="00FB4008"/>
    <w:rsid w:val="00FB41A6"/>
    <w:rsid w:val="00FB434D"/>
    <w:rsid w:val="00FB449A"/>
    <w:rsid w:val="00FB5915"/>
    <w:rsid w:val="00FB5B70"/>
    <w:rsid w:val="00FB6567"/>
    <w:rsid w:val="00FB68B0"/>
    <w:rsid w:val="00FC02A3"/>
    <w:rsid w:val="00FC04BE"/>
    <w:rsid w:val="00FC0DB4"/>
    <w:rsid w:val="00FC137E"/>
    <w:rsid w:val="00FC21F7"/>
    <w:rsid w:val="00FC2579"/>
    <w:rsid w:val="00FC29A8"/>
    <w:rsid w:val="00FC2FC6"/>
    <w:rsid w:val="00FC30BE"/>
    <w:rsid w:val="00FC4A9F"/>
    <w:rsid w:val="00FC5187"/>
    <w:rsid w:val="00FC528F"/>
    <w:rsid w:val="00FC53E8"/>
    <w:rsid w:val="00FC55D0"/>
    <w:rsid w:val="00FC5CF7"/>
    <w:rsid w:val="00FC5FC1"/>
    <w:rsid w:val="00FC75D8"/>
    <w:rsid w:val="00FC7844"/>
    <w:rsid w:val="00FC7C50"/>
    <w:rsid w:val="00FD0210"/>
    <w:rsid w:val="00FD137D"/>
    <w:rsid w:val="00FD1F63"/>
    <w:rsid w:val="00FD2FC9"/>
    <w:rsid w:val="00FD3416"/>
    <w:rsid w:val="00FD3688"/>
    <w:rsid w:val="00FD3AD7"/>
    <w:rsid w:val="00FD444D"/>
    <w:rsid w:val="00FD470A"/>
    <w:rsid w:val="00FD47F0"/>
    <w:rsid w:val="00FD575F"/>
    <w:rsid w:val="00FD6024"/>
    <w:rsid w:val="00FD6602"/>
    <w:rsid w:val="00FD7E42"/>
    <w:rsid w:val="00FE01B1"/>
    <w:rsid w:val="00FE05C4"/>
    <w:rsid w:val="00FE0BD7"/>
    <w:rsid w:val="00FE0EB9"/>
    <w:rsid w:val="00FE1F84"/>
    <w:rsid w:val="00FE2A16"/>
    <w:rsid w:val="00FE2BE9"/>
    <w:rsid w:val="00FE2DF1"/>
    <w:rsid w:val="00FE329A"/>
    <w:rsid w:val="00FE3C7D"/>
    <w:rsid w:val="00FE4298"/>
    <w:rsid w:val="00FE43C5"/>
    <w:rsid w:val="00FE45C2"/>
    <w:rsid w:val="00FE56A5"/>
    <w:rsid w:val="00FE5E19"/>
    <w:rsid w:val="00FE693D"/>
    <w:rsid w:val="00FE7385"/>
    <w:rsid w:val="00FE7829"/>
    <w:rsid w:val="00FF041D"/>
    <w:rsid w:val="00FF0D6E"/>
    <w:rsid w:val="00FF1060"/>
    <w:rsid w:val="00FF149D"/>
    <w:rsid w:val="00FF198F"/>
    <w:rsid w:val="00FF211F"/>
    <w:rsid w:val="00FF2B2E"/>
    <w:rsid w:val="00FF2CF0"/>
    <w:rsid w:val="00FF2D19"/>
    <w:rsid w:val="00FF2F06"/>
    <w:rsid w:val="00FF3089"/>
    <w:rsid w:val="00FF35A8"/>
    <w:rsid w:val="00FF3EBE"/>
    <w:rsid w:val="00FF5170"/>
    <w:rsid w:val="00FF5531"/>
    <w:rsid w:val="00FF5881"/>
    <w:rsid w:val="00FF5911"/>
    <w:rsid w:val="00FF5BB8"/>
    <w:rsid w:val="00FF693A"/>
    <w:rsid w:val="00FF6EA5"/>
    <w:rsid w:val="00FF7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F2B052"/>
  <w15:docId w15:val="{51454E27-9C1E-4743-8A5B-D7603AE4E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474DE"/>
    <w:pPr>
      <w:spacing w:after="160" w:line="259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12A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1,List1,Colorful List - Accent 11,List Paragraph11,List Paragraph111,List Paragraph1111,Списък на абзаци,List Paragraph compact,Normal bullet 2,Paragraphe de liste 2,Reference list,Bullet list,Numbered List,Paragraph,Bullet "/>
    <w:basedOn w:val="Normal"/>
    <w:link w:val="ListParagraphChar"/>
    <w:uiPriority w:val="34"/>
    <w:qFormat/>
    <w:rsid w:val="00081396"/>
    <w:pPr>
      <w:ind w:left="720"/>
      <w:contextualSpacing/>
    </w:pPr>
  </w:style>
  <w:style w:type="paragraph" w:customStyle="1" w:styleId="Default">
    <w:name w:val="Default"/>
    <w:rsid w:val="005F30E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1F55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link w:val="EndnoteText"/>
    <w:uiPriority w:val="99"/>
    <w:semiHidden/>
    <w:rsid w:val="00191F55"/>
    <w:rPr>
      <w:sz w:val="20"/>
      <w:szCs w:val="20"/>
    </w:rPr>
  </w:style>
  <w:style w:type="character" w:styleId="EndnoteReference">
    <w:name w:val="endnote reference"/>
    <w:uiPriority w:val="99"/>
    <w:semiHidden/>
    <w:unhideWhenUsed/>
    <w:rsid w:val="00191F55"/>
    <w:rPr>
      <w:vertAlign w:val="superscript"/>
    </w:rPr>
  </w:style>
  <w:style w:type="table" w:styleId="TableGrid">
    <w:name w:val="Table Grid"/>
    <w:basedOn w:val="TableNormal"/>
    <w:uiPriority w:val="39"/>
    <w:rsid w:val="00776E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,Podrozdział,single spa"/>
    <w:basedOn w:val="Normal"/>
    <w:link w:val="FootnoteTextChar"/>
    <w:uiPriority w:val="99"/>
    <w:rsid w:val="00C3558A"/>
    <w:pPr>
      <w:spacing w:after="0" w:line="240" w:lineRule="auto"/>
    </w:pPr>
    <w:rPr>
      <w:rFonts w:ascii="Times New Roman" w:eastAsia="SimSun" w:hAnsi="Times New Roman"/>
      <w:sz w:val="20"/>
      <w:szCs w:val="20"/>
      <w:lang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link w:val="FootnoteText"/>
    <w:uiPriority w:val="99"/>
    <w:rsid w:val="00C3558A"/>
    <w:rPr>
      <w:rFonts w:ascii="Times New Roman" w:eastAsia="SimSun" w:hAnsi="Times New Roman" w:cs="Times New Roman"/>
      <w:sz w:val="20"/>
      <w:szCs w:val="20"/>
      <w:lang w:eastAsia="zh-CN"/>
    </w:rPr>
  </w:style>
  <w:style w:type="character" w:styleId="FootnoteReference">
    <w:name w:val="footnote reference"/>
    <w:aliases w:val="Footnote symbol,SUPERS,BVI fnr,Appel note de bas de p,Nota,(NECG) Footnote Reference,Voetnootverwijzing,ftref,Footnotes refss,Fussnota,Footnote reference number,Times 10 Point,Exposant 3 Point,EN Footnote Reference,note TESI,16 Point"/>
    <w:qFormat/>
    <w:rsid w:val="00C3558A"/>
    <w:rPr>
      <w:vertAlign w:val="superscript"/>
    </w:rPr>
  </w:style>
  <w:style w:type="character" w:styleId="Hyperlink">
    <w:name w:val="Hyperlink"/>
    <w:uiPriority w:val="99"/>
    <w:unhideWhenUsed/>
    <w:rsid w:val="00DF6722"/>
    <w:rPr>
      <w:color w:val="0563C1"/>
      <w:u w:val="single"/>
    </w:rPr>
  </w:style>
  <w:style w:type="character" w:styleId="Strong">
    <w:name w:val="Strong"/>
    <w:uiPriority w:val="22"/>
    <w:qFormat/>
    <w:rsid w:val="00AB4630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551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C5517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unhideWhenUsed/>
    <w:rsid w:val="000A09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A098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0A0984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A098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A0984"/>
    <w:rPr>
      <w:b/>
      <w:bCs/>
      <w:lang w:eastAsia="en-US"/>
    </w:rPr>
  </w:style>
  <w:style w:type="character" w:styleId="FollowedHyperlink">
    <w:name w:val="FollowedHyperlink"/>
    <w:uiPriority w:val="99"/>
    <w:semiHidden/>
    <w:unhideWhenUsed/>
    <w:rsid w:val="00FC21F7"/>
    <w:rPr>
      <w:color w:val="954F72"/>
      <w:u w:val="single"/>
    </w:rPr>
  </w:style>
  <w:style w:type="paragraph" w:customStyle="1" w:styleId="tbl-txt2">
    <w:name w:val="tbl-txt2"/>
    <w:basedOn w:val="Normal"/>
    <w:rsid w:val="00792DF9"/>
    <w:pPr>
      <w:spacing w:before="60" w:after="60" w:line="312" w:lineRule="atLeast"/>
    </w:pPr>
    <w:rPr>
      <w:rFonts w:ascii="Times New Roman" w:eastAsia="Times New Roman" w:hAnsi="Times New Roman"/>
      <w:lang w:eastAsia="bg-BG"/>
    </w:rPr>
  </w:style>
  <w:style w:type="paragraph" w:styleId="Header">
    <w:name w:val="header"/>
    <w:basedOn w:val="Normal"/>
    <w:link w:val="HeaderChar"/>
    <w:uiPriority w:val="99"/>
    <w:unhideWhenUsed/>
    <w:rsid w:val="00341D97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341D97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341D97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341D97"/>
    <w:rPr>
      <w:sz w:val="22"/>
      <w:szCs w:val="22"/>
      <w:lang w:eastAsia="en-US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,Списък на абзаци Char,List Paragraph compact Char,Normal bullet 2 Char,Paragraphe de liste 2 Char"/>
    <w:link w:val="ListParagraph"/>
    <w:uiPriority w:val="34"/>
    <w:qFormat/>
    <w:locked/>
    <w:rsid w:val="00510DEF"/>
    <w:rPr>
      <w:sz w:val="22"/>
      <w:szCs w:val="22"/>
      <w:lang w:eastAsia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B191E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BB191E"/>
    <w:rPr>
      <w:rFonts w:ascii="Calibri Light" w:eastAsia="Times New Roman" w:hAnsi="Calibri Light" w:cs="Times New Roman"/>
      <w:sz w:val="24"/>
      <w:szCs w:val="24"/>
      <w:lang w:eastAsia="en-US"/>
    </w:rPr>
  </w:style>
  <w:style w:type="character" w:styleId="SubtleEmphasis">
    <w:name w:val="Subtle Emphasis"/>
    <w:uiPriority w:val="19"/>
    <w:qFormat/>
    <w:rsid w:val="00942289"/>
    <w:rPr>
      <w:i/>
      <w:iCs/>
      <w:color w:val="404040"/>
    </w:rPr>
  </w:style>
  <w:style w:type="paragraph" w:customStyle="1" w:styleId="List2">
    <w:name w:val="List2"/>
    <w:basedOn w:val="Normal"/>
    <w:rsid w:val="00FD341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bg-BG"/>
    </w:rPr>
  </w:style>
  <w:style w:type="character" w:customStyle="1" w:styleId="italics">
    <w:name w:val="italics"/>
    <w:basedOn w:val="DefaultParagraphFont"/>
    <w:rsid w:val="00FD3416"/>
  </w:style>
  <w:style w:type="character" w:styleId="UnresolvedMention">
    <w:name w:val="Unresolved Mention"/>
    <w:basedOn w:val="DefaultParagraphFont"/>
    <w:uiPriority w:val="99"/>
    <w:semiHidden/>
    <w:unhideWhenUsed/>
    <w:rsid w:val="009062E0"/>
    <w:rPr>
      <w:color w:val="605E5C"/>
      <w:shd w:val="clear" w:color="auto" w:fill="E1DFDD"/>
    </w:rPr>
  </w:style>
  <w:style w:type="paragraph" w:customStyle="1" w:styleId="Style1">
    <w:name w:val="Style1"/>
    <w:basedOn w:val="Heading1"/>
    <w:next w:val="Default"/>
    <w:link w:val="Style1Char"/>
    <w:autoRedefine/>
    <w:qFormat/>
    <w:rsid w:val="0063641C"/>
    <w:pPr>
      <w:widowControl w:val="0"/>
      <w:pBdr>
        <w:top w:val="single" w:sz="4" w:space="1" w:color="auto"/>
        <w:bottom w:val="single" w:sz="4" w:space="1" w:color="auto"/>
      </w:pBdr>
      <w:shd w:val="clear" w:color="auto" w:fill="9CC2E5"/>
      <w:spacing w:before="120" w:line="240" w:lineRule="auto"/>
      <w:ind w:left="357" w:hanging="357"/>
      <w:jc w:val="both"/>
    </w:pPr>
    <w:rPr>
      <w:rFonts w:ascii="Times New Roman" w:hAnsi="Times New Roman" w:cs="Times New Roman"/>
      <w:b/>
      <w:color w:val="auto"/>
      <w:sz w:val="24"/>
      <w:szCs w:val="24"/>
    </w:rPr>
  </w:style>
  <w:style w:type="character" w:customStyle="1" w:styleId="Style1Char">
    <w:name w:val="Style1 Char"/>
    <w:basedOn w:val="ListParagraphChar"/>
    <w:link w:val="Style1"/>
    <w:rsid w:val="0063641C"/>
    <w:rPr>
      <w:rFonts w:ascii="Times New Roman" w:eastAsiaTheme="majorEastAsia" w:hAnsi="Times New Roman"/>
      <w:b/>
      <w:sz w:val="24"/>
      <w:szCs w:val="24"/>
      <w:shd w:val="clear" w:color="auto" w:fill="9CC2E5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F12ABC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en-US"/>
    </w:rPr>
  </w:style>
  <w:style w:type="paragraph" w:styleId="Revision">
    <w:name w:val="Revision"/>
    <w:hidden/>
    <w:uiPriority w:val="99"/>
    <w:semiHidden/>
    <w:rsid w:val="00E9270D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2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2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83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8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6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743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9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6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48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377284">
                  <w:marLeft w:val="0"/>
                  <w:marRight w:val="0"/>
                  <w:marTop w:val="0"/>
                  <w:marBottom w:val="0"/>
                  <w:divBdr>
                    <w:top w:val="single" w:sz="6" w:space="0" w:color="700000"/>
                    <w:left w:val="single" w:sz="6" w:space="0" w:color="700000"/>
                    <w:bottom w:val="single" w:sz="6" w:space="0" w:color="700000"/>
                    <w:right w:val="single" w:sz="6" w:space="0" w:color="700000"/>
                  </w:divBdr>
                  <w:divsChild>
                    <w:div w:id="931939632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FFFFFF"/>
                        <w:left w:val="none" w:sz="0" w:space="0" w:color="auto"/>
                        <w:bottom w:val="single" w:sz="6" w:space="0" w:color="FFFFFF"/>
                        <w:right w:val="none" w:sz="0" w:space="0" w:color="auto"/>
                      </w:divBdr>
                      <w:divsChild>
                        <w:div w:id="13693379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15" w:color="FFFFFF"/>
                            <w:right w:val="none" w:sz="0" w:space="0" w:color="auto"/>
                          </w:divBdr>
                          <w:divsChild>
                            <w:div w:id="5323496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52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0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6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1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68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2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0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5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7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5711CD-1AF8-40D9-B224-3786EC6F24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3117</Words>
  <Characters>17769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cp:lastModifiedBy>Author</cp:lastModifiedBy>
  <cp:revision>4</cp:revision>
  <cp:lastPrinted>2023-12-11T12:48:00Z</cp:lastPrinted>
  <dcterms:created xsi:type="dcterms:W3CDTF">2026-03-16T12:52:00Z</dcterms:created>
  <dcterms:modified xsi:type="dcterms:W3CDTF">2026-03-17T15:20:00Z</dcterms:modified>
</cp:coreProperties>
</file>